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F345AB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F345AB" w:rsidRDefault="00F345AB">
            <w:pPr>
              <w:pStyle w:val="ConsPlusNormal"/>
              <w:jc w:val="center"/>
            </w:pPr>
            <w:r w:rsidRPr="00B7101A">
              <w:rPr>
                <w:position w:val="-85"/>
              </w:rPr>
              <w:pict>
                <v:shape id="_x0000_i1025" style="width:94.05pt;height:96.7pt" coordsize="" o:spt="100" adj="0,,0" path="" filled="f" stroked="f">
                  <v:stroke joinstyle="miter"/>
                  <v:imagedata r:id="rId5" o:title="base_1_283320_32768"/>
                  <v:formulas/>
                  <v:path o:connecttype="segments"/>
                </v:shape>
              </w:pic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F345AB" w:rsidRDefault="00F345AB">
            <w:pPr>
              <w:pStyle w:val="ConsPlusNormal"/>
              <w:jc w:val="center"/>
            </w:pPr>
            <w:r>
              <w:t>ЛИЧНЫЙ КАБИНЕТ НАЛОГОПЛАТЕЛЬЩИКА ЛУЧШЕ ЛИЧНОГО ВИЗИТА В НАЛОГОВУЮ ИНСПЕКЦИЮ</w:t>
            </w:r>
          </w:p>
        </w:tc>
      </w:tr>
    </w:tbl>
    <w:p w:rsidR="00F345AB" w:rsidRDefault="00F345AB">
      <w:pPr>
        <w:pStyle w:val="ConsPlusNormal"/>
        <w:jc w:val="both"/>
        <w:outlineLvl w:val="0"/>
      </w:pPr>
    </w:p>
    <w:p w:rsidR="00F345AB" w:rsidRDefault="00F345AB">
      <w:pPr>
        <w:pStyle w:val="ConsPlusNormal"/>
        <w:jc w:val="center"/>
      </w:pPr>
      <w:r>
        <w:t>ПОДКЛЮЧАЙТЕСЬ К ЛИЧНОМУ КАБИНЕТУ</w:t>
      </w:r>
    </w:p>
    <w:p w:rsidR="00F345AB" w:rsidRDefault="00F345AB">
      <w:pPr>
        <w:pStyle w:val="ConsPlusNormal"/>
        <w:jc w:val="both"/>
      </w:pPr>
    </w:p>
    <w:p w:rsidR="00F345AB" w:rsidRDefault="00F345AB">
      <w:pPr>
        <w:pStyle w:val="ConsPlusNormal"/>
        <w:jc w:val="center"/>
      </w:pPr>
      <w:r>
        <w:t>Преимущества:</w:t>
      </w:r>
    </w:p>
    <w:p w:rsidR="00F345AB" w:rsidRDefault="00F345AB">
      <w:pPr>
        <w:pStyle w:val="ConsPlusNormal"/>
        <w:jc w:val="both"/>
      </w:pPr>
    </w:p>
    <w:p w:rsidR="00F345AB" w:rsidRDefault="00F345AB">
      <w:pPr>
        <w:pStyle w:val="ConsPlusNormal"/>
        <w:ind w:firstLine="540"/>
        <w:jc w:val="both"/>
      </w:pPr>
      <w:r>
        <w:t>- Можно и нужно обращаться в налоговую инспекцию, не посещая ее.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Не нужно никуда ехать и тратить время на очереди в налоговых инспекциях и банках.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Оплатить все имущественные налоги, задолженности и пошлины можно по Интернету без посещения банка или почты.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Можно видеть актуальную информацию обо всех принадлежащих Вам на праве собственности объектах недвижимости и транспортных средствах.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На любой Ваш вопрос будет дан ответ прямо в Ваш Личный кабинет. Вся переписка сохраняется.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Если Вы останетесь недовольны обслуживанием, то можете попросить связаться с Вами по оставленному Вами в Личном Кабинете номеру телефона.</w:t>
      </w:r>
    </w:p>
    <w:p w:rsidR="00F345AB" w:rsidRDefault="00F345AB">
      <w:pPr>
        <w:pStyle w:val="ConsPlusNormal"/>
        <w:spacing w:before="220"/>
        <w:ind w:firstLine="540"/>
        <w:jc w:val="both"/>
      </w:pPr>
      <w:r>
        <w:t>- Безопасность налоговых сведений гарантирована - даже в ФНС не знают Ваш пароль от Вашего Личного Кабинета.</w:t>
      </w:r>
    </w:p>
    <w:p w:rsidR="00F345AB" w:rsidRDefault="00F345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345A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5AB" w:rsidRDefault="00F345AB">
            <w:pPr>
              <w:pStyle w:val="ConsPlusNormal"/>
              <w:jc w:val="center"/>
            </w:pPr>
            <w:r>
              <w:t>ОБРАТИТЕСЬ К ЛЮБОМУ СОТРУДНИКУ НАЛОГОВОЙ ИНСПЕКЦИИ, ЧТОБЫ ВАС СЕЙЧАС ЖЕ ПОДКЛЮЧИЛИ К ЛИЧНОМУ КАБИНЕТУ</w:t>
            </w:r>
          </w:p>
        </w:tc>
      </w:tr>
      <w:tr w:rsidR="00F345AB">
        <w:tc>
          <w:tcPr>
            <w:tcW w:w="9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AB" w:rsidRDefault="00F345AB">
            <w:pPr>
              <w:pStyle w:val="ConsPlusNormal"/>
              <w:jc w:val="center"/>
            </w:pPr>
            <w:r>
              <w:t>ПОЖАЛУЙСТА, НЕ УХОДИТЕ ИЗ НАЛОГОВОЙ ИНСПЕКЦИИ БЕЗ ПЕРВИЧНОГО ПАРОЛЯ ДОСТУПА В ЛИЧНЫЙ КАБИНЕТ И НЕ ЗАБЫВАЙТЕ ИМ ПОЛЬЗОВАТЬСЯ</w:t>
            </w:r>
          </w:p>
        </w:tc>
      </w:tr>
    </w:tbl>
    <w:p w:rsidR="00F345AB" w:rsidRDefault="00F345AB">
      <w:pPr>
        <w:pStyle w:val="ConsPlusNormal"/>
        <w:jc w:val="both"/>
      </w:pPr>
    </w:p>
    <w:p w:rsidR="00F345AB" w:rsidRDefault="00F345AB">
      <w:pPr>
        <w:pStyle w:val="ConsPlusNormal"/>
        <w:jc w:val="both"/>
      </w:pPr>
    </w:p>
    <w:p w:rsidR="00283CC4" w:rsidRDefault="00F345AB" w:rsidP="00F345AB">
      <w:pPr>
        <w:spacing w:after="0" w:line="240" w:lineRule="auto"/>
        <w:ind w:firstLine="709"/>
      </w:pPr>
      <w:r>
        <w:t>Отдел работы с налогоплательщиками</w:t>
      </w:r>
    </w:p>
    <w:p w:rsidR="00F345AB" w:rsidRDefault="00F345AB" w:rsidP="00F345AB">
      <w:pPr>
        <w:spacing w:after="0" w:line="240" w:lineRule="auto"/>
        <w:ind w:firstLine="709"/>
      </w:pPr>
      <w:proofErr w:type="gramStart"/>
      <w:r>
        <w:t>МРИ</w:t>
      </w:r>
      <w:proofErr w:type="gramEnd"/>
      <w:r>
        <w:t xml:space="preserve"> ФНС России № 17 по Республике Татарстан</w:t>
      </w:r>
      <w:bookmarkStart w:id="0" w:name="_GoBack"/>
      <w:bookmarkEnd w:id="0"/>
    </w:p>
    <w:sectPr w:rsidR="00F345AB" w:rsidSect="00EF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AB"/>
    <w:rsid w:val="00283CC4"/>
    <w:rsid w:val="002B5132"/>
    <w:rsid w:val="00B226DD"/>
    <w:rsid w:val="00F3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2018-01-10T11:03:00Z</dcterms:created>
  <dcterms:modified xsi:type="dcterms:W3CDTF">2018-01-10T11:03:00Z</dcterms:modified>
</cp:coreProperties>
</file>