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84" w:rsidRDefault="00355884" w:rsidP="00252279">
      <w:pPr>
        <w:rPr>
          <w:rFonts w:ascii="Times New Roman" w:hAnsi="Times New Roman" w:cs="Times New Roman"/>
          <w:sz w:val="28"/>
          <w:szCs w:val="28"/>
        </w:rPr>
      </w:pPr>
    </w:p>
    <w:p w:rsidR="000662DF" w:rsidRPr="00893C5B" w:rsidRDefault="00355884" w:rsidP="004E30CA">
      <w:pPr>
        <w:pStyle w:val="11"/>
        <w:jc w:val="both"/>
        <w:rPr>
          <w:sz w:val="24"/>
          <w:szCs w:val="24"/>
        </w:rPr>
      </w:pPr>
      <w:r w:rsidRPr="00893C5B">
        <w:rPr>
          <w:sz w:val="24"/>
          <w:szCs w:val="24"/>
        </w:rPr>
        <w:t xml:space="preserve"> </w:t>
      </w:r>
      <w:r w:rsidR="000662DF" w:rsidRPr="00893C5B">
        <w:rPr>
          <w:sz w:val="24"/>
          <w:szCs w:val="24"/>
        </w:rPr>
        <w:t>«Палата имущественных и земельных отношений Бугульминского муниципального района РТ во исполнение распоряжения Руководителя исполнительного комитета Бугульминского муниципального района от 1</w:t>
      </w:r>
      <w:r w:rsidR="00E142CF" w:rsidRPr="00893C5B">
        <w:rPr>
          <w:sz w:val="24"/>
          <w:szCs w:val="24"/>
        </w:rPr>
        <w:t>6</w:t>
      </w:r>
      <w:r w:rsidR="000662DF" w:rsidRPr="00893C5B">
        <w:rPr>
          <w:sz w:val="24"/>
          <w:szCs w:val="24"/>
        </w:rPr>
        <w:t xml:space="preserve">.08.13г. № </w:t>
      </w:r>
      <w:r w:rsidR="00E142CF" w:rsidRPr="00893C5B">
        <w:rPr>
          <w:sz w:val="24"/>
          <w:szCs w:val="24"/>
        </w:rPr>
        <w:t>699</w:t>
      </w:r>
      <w:r w:rsidR="000662DF" w:rsidRPr="00893C5B">
        <w:rPr>
          <w:sz w:val="24"/>
          <w:szCs w:val="24"/>
        </w:rPr>
        <w:t xml:space="preserve"> сообщает о проведен</w:t>
      </w:r>
      <w:proofErr w:type="gramStart"/>
      <w:r w:rsidR="000662DF" w:rsidRPr="00893C5B">
        <w:rPr>
          <w:sz w:val="24"/>
          <w:szCs w:val="24"/>
        </w:rPr>
        <w:t>ии ау</w:t>
      </w:r>
      <w:proofErr w:type="gramEnd"/>
      <w:r w:rsidR="000662DF" w:rsidRPr="00893C5B">
        <w:rPr>
          <w:sz w:val="24"/>
          <w:szCs w:val="24"/>
        </w:rPr>
        <w:t>кциона с открытой формой подачи предложений о цене по продаже в собственность муни</w:t>
      </w:r>
      <w:r w:rsidR="00E142CF" w:rsidRPr="00893C5B">
        <w:rPr>
          <w:sz w:val="24"/>
          <w:szCs w:val="24"/>
        </w:rPr>
        <w:t>ципального имущества – жилого дома с земельным участком</w:t>
      </w:r>
      <w:r w:rsidR="000662DF" w:rsidRPr="00893C5B">
        <w:rPr>
          <w:sz w:val="24"/>
          <w:szCs w:val="24"/>
        </w:rPr>
        <w:t xml:space="preserve">, расположенного по адресу: РТ, </w:t>
      </w:r>
      <w:proofErr w:type="spellStart"/>
      <w:r w:rsidR="000662DF" w:rsidRPr="00893C5B">
        <w:rPr>
          <w:sz w:val="24"/>
          <w:szCs w:val="24"/>
        </w:rPr>
        <w:t>г</w:t>
      </w:r>
      <w:proofErr w:type="gramStart"/>
      <w:r w:rsidR="000662DF" w:rsidRPr="00893C5B">
        <w:rPr>
          <w:sz w:val="24"/>
          <w:szCs w:val="24"/>
        </w:rPr>
        <w:t>.Б</w:t>
      </w:r>
      <w:proofErr w:type="gramEnd"/>
      <w:r w:rsidR="000662DF" w:rsidRPr="00893C5B">
        <w:rPr>
          <w:sz w:val="24"/>
          <w:szCs w:val="24"/>
        </w:rPr>
        <w:t>угульма</w:t>
      </w:r>
      <w:proofErr w:type="spellEnd"/>
      <w:r w:rsidR="000662DF" w:rsidRPr="00893C5B">
        <w:rPr>
          <w:sz w:val="24"/>
          <w:szCs w:val="24"/>
        </w:rPr>
        <w:t xml:space="preserve">, ул. </w:t>
      </w:r>
      <w:proofErr w:type="spellStart"/>
      <w:r w:rsidR="00E142CF" w:rsidRPr="00893C5B">
        <w:rPr>
          <w:sz w:val="24"/>
          <w:szCs w:val="24"/>
        </w:rPr>
        <w:t>М.Калинина</w:t>
      </w:r>
      <w:proofErr w:type="spellEnd"/>
      <w:r w:rsidR="000662DF" w:rsidRPr="00893C5B">
        <w:rPr>
          <w:sz w:val="24"/>
          <w:szCs w:val="24"/>
        </w:rPr>
        <w:t>, д.</w:t>
      </w:r>
      <w:r w:rsidR="00E142CF" w:rsidRPr="00893C5B">
        <w:rPr>
          <w:sz w:val="24"/>
          <w:szCs w:val="24"/>
        </w:rPr>
        <w:t>151</w:t>
      </w:r>
      <w:r w:rsidR="000662DF" w:rsidRPr="00893C5B">
        <w:rPr>
          <w:sz w:val="24"/>
          <w:szCs w:val="24"/>
        </w:rPr>
        <w:t xml:space="preserve">. Лот №1: </w:t>
      </w:r>
      <w:r w:rsidR="00E142CF" w:rsidRPr="00893C5B">
        <w:rPr>
          <w:sz w:val="24"/>
          <w:szCs w:val="24"/>
        </w:rPr>
        <w:t xml:space="preserve">жилой дом, назначение: жилое, 1-этажный, общей площадью 58,0 </w:t>
      </w:r>
      <w:proofErr w:type="spellStart"/>
      <w:r w:rsidR="00E142CF" w:rsidRPr="00893C5B">
        <w:rPr>
          <w:sz w:val="24"/>
          <w:szCs w:val="24"/>
        </w:rPr>
        <w:t>кв.м</w:t>
      </w:r>
      <w:proofErr w:type="spellEnd"/>
      <w:r w:rsidR="00E142CF" w:rsidRPr="00893C5B">
        <w:rPr>
          <w:sz w:val="24"/>
          <w:szCs w:val="24"/>
        </w:rPr>
        <w:t>., с земельным участком, категория земель: земли населенных пунктов, разрешенное использование: для индивидуального жилищного строител</w:t>
      </w:r>
      <w:r w:rsidR="00670064">
        <w:rPr>
          <w:sz w:val="24"/>
          <w:szCs w:val="24"/>
        </w:rPr>
        <w:t xml:space="preserve">ьства, общей площадью 866 </w:t>
      </w:r>
      <w:proofErr w:type="spellStart"/>
      <w:r w:rsidR="00670064">
        <w:rPr>
          <w:sz w:val="24"/>
          <w:szCs w:val="24"/>
        </w:rPr>
        <w:t>кв.м</w:t>
      </w:r>
      <w:proofErr w:type="spellEnd"/>
      <w:r w:rsidR="00670064">
        <w:rPr>
          <w:sz w:val="24"/>
          <w:szCs w:val="24"/>
        </w:rPr>
        <w:t>. Имущество продается одним лотом</w:t>
      </w:r>
      <w:r w:rsidR="00E142CF" w:rsidRPr="00893C5B">
        <w:rPr>
          <w:sz w:val="24"/>
          <w:szCs w:val="24"/>
        </w:rPr>
        <w:t xml:space="preserve"> </w:t>
      </w:r>
      <w:proofErr w:type="spellStart"/>
      <w:r w:rsidR="000662DF" w:rsidRPr="00893C5B">
        <w:rPr>
          <w:sz w:val="24"/>
          <w:szCs w:val="24"/>
        </w:rPr>
        <w:t>нач</w:t>
      </w:r>
      <w:proofErr w:type="gramStart"/>
      <w:r w:rsidR="000662DF" w:rsidRPr="00893C5B">
        <w:rPr>
          <w:sz w:val="24"/>
          <w:szCs w:val="24"/>
        </w:rPr>
        <w:t>.ц</w:t>
      </w:r>
      <w:proofErr w:type="gramEnd"/>
      <w:r w:rsidR="000662DF" w:rsidRPr="00893C5B">
        <w:rPr>
          <w:sz w:val="24"/>
          <w:szCs w:val="24"/>
        </w:rPr>
        <w:t>ена</w:t>
      </w:r>
      <w:proofErr w:type="spellEnd"/>
      <w:r w:rsidR="000662DF" w:rsidRPr="00893C5B">
        <w:rPr>
          <w:sz w:val="24"/>
          <w:szCs w:val="24"/>
        </w:rPr>
        <w:t xml:space="preserve"> </w:t>
      </w:r>
      <w:r w:rsidR="00E142CF" w:rsidRPr="00893C5B">
        <w:rPr>
          <w:sz w:val="24"/>
          <w:szCs w:val="24"/>
        </w:rPr>
        <w:t>959 000</w:t>
      </w:r>
      <w:r w:rsidR="000662DF" w:rsidRPr="00893C5B">
        <w:rPr>
          <w:sz w:val="24"/>
          <w:szCs w:val="24"/>
        </w:rPr>
        <w:t xml:space="preserve"> рублей, в том числе: жило</w:t>
      </w:r>
      <w:r w:rsidR="00E142CF" w:rsidRPr="00893C5B">
        <w:rPr>
          <w:sz w:val="24"/>
          <w:szCs w:val="24"/>
        </w:rPr>
        <w:t>й</w:t>
      </w:r>
      <w:r w:rsidR="000662DF" w:rsidRPr="00893C5B">
        <w:rPr>
          <w:sz w:val="24"/>
          <w:szCs w:val="24"/>
        </w:rPr>
        <w:t xml:space="preserve"> </w:t>
      </w:r>
      <w:r w:rsidR="00E142CF" w:rsidRPr="00893C5B">
        <w:rPr>
          <w:sz w:val="24"/>
          <w:szCs w:val="24"/>
        </w:rPr>
        <w:t>дом</w:t>
      </w:r>
      <w:r w:rsidR="000662DF" w:rsidRPr="00893C5B">
        <w:rPr>
          <w:sz w:val="24"/>
          <w:szCs w:val="24"/>
        </w:rPr>
        <w:t xml:space="preserve"> – </w:t>
      </w:r>
      <w:r w:rsidR="00670064">
        <w:rPr>
          <w:sz w:val="24"/>
          <w:szCs w:val="24"/>
        </w:rPr>
        <w:t>155 000</w:t>
      </w:r>
      <w:r w:rsidR="000662DF" w:rsidRPr="00893C5B">
        <w:rPr>
          <w:sz w:val="24"/>
          <w:szCs w:val="24"/>
        </w:rPr>
        <w:t xml:space="preserve"> рублей, земельный участок – </w:t>
      </w:r>
      <w:r w:rsidR="00670064">
        <w:rPr>
          <w:sz w:val="24"/>
          <w:szCs w:val="24"/>
        </w:rPr>
        <w:t>804 000</w:t>
      </w:r>
      <w:r w:rsidR="000662DF" w:rsidRPr="00893C5B">
        <w:rPr>
          <w:sz w:val="24"/>
          <w:szCs w:val="24"/>
        </w:rPr>
        <w:t xml:space="preserve"> рублей, шаг аукциона </w:t>
      </w:r>
      <w:r w:rsidR="00670064">
        <w:rPr>
          <w:sz w:val="24"/>
          <w:szCs w:val="24"/>
        </w:rPr>
        <w:t>47 950 р</w:t>
      </w:r>
      <w:r w:rsidR="000662DF" w:rsidRPr="00893C5B">
        <w:rPr>
          <w:sz w:val="24"/>
          <w:szCs w:val="24"/>
        </w:rPr>
        <w:t xml:space="preserve">ублей. </w:t>
      </w:r>
      <w:r w:rsidR="000662DF" w:rsidRPr="00893C5B">
        <w:rPr>
          <w:color w:val="000000"/>
          <w:spacing w:val="-4"/>
          <w:sz w:val="24"/>
          <w:szCs w:val="24"/>
        </w:rPr>
        <w:t xml:space="preserve">Адрес проведения аукциона: </w:t>
      </w:r>
      <w:r w:rsidR="000662DF" w:rsidRPr="00893C5B">
        <w:rPr>
          <w:sz w:val="24"/>
          <w:szCs w:val="24"/>
        </w:rPr>
        <w:t>г. Бугульма, ул. Владимира Ленина, дом 12, 1-этаж, ПИЗО.</w:t>
      </w:r>
      <w:r w:rsidR="000662DF" w:rsidRPr="00893C5B">
        <w:rPr>
          <w:color w:val="000000"/>
          <w:spacing w:val="22"/>
          <w:sz w:val="24"/>
          <w:szCs w:val="24"/>
        </w:rPr>
        <w:t xml:space="preserve"> </w:t>
      </w:r>
      <w:r w:rsidR="000662DF" w:rsidRPr="00893C5B">
        <w:rPr>
          <w:color w:val="000000"/>
          <w:spacing w:val="4"/>
          <w:sz w:val="24"/>
          <w:szCs w:val="24"/>
        </w:rPr>
        <w:t xml:space="preserve">Дата и время проведения торгов: в 13-30 часов  </w:t>
      </w:r>
      <w:r w:rsidR="004E30CA" w:rsidRPr="00893C5B">
        <w:rPr>
          <w:color w:val="000000"/>
          <w:spacing w:val="4"/>
          <w:sz w:val="24"/>
          <w:szCs w:val="24"/>
        </w:rPr>
        <w:t>27.01.2014</w:t>
      </w:r>
      <w:r w:rsidR="000662DF" w:rsidRPr="00893C5B">
        <w:rPr>
          <w:color w:val="000000"/>
          <w:spacing w:val="4"/>
          <w:sz w:val="24"/>
          <w:szCs w:val="24"/>
        </w:rPr>
        <w:t>г. Прием заявок и консультация осуществляется</w:t>
      </w:r>
      <w:r w:rsidR="000662DF" w:rsidRPr="00893C5B">
        <w:rPr>
          <w:color w:val="000000"/>
          <w:spacing w:val="1"/>
          <w:sz w:val="24"/>
          <w:szCs w:val="24"/>
        </w:rPr>
        <w:t xml:space="preserve"> с 10.00 ч. до 12.00 ч. с 1</w:t>
      </w:r>
      <w:r w:rsidR="004E30CA" w:rsidRPr="00893C5B">
        <w:rPr>
          <w:color w:val="000000"/>
          <w:spacing w:val="1"/>
          <w:sz w:val="24"/>
          <w:szCs w:val="24"/>
        </w:rPr>
        <w:t>3</w:t>
      </w:r>
      <w:r w:rsidR="000662DF" w:rsidRPr="00893C5B">
        <w:rPr>
          <w:color w:val="000000"/>
          <w:spacing w:val="1"/>
          <w:sz w:val="24"/>
          <w:szCs w:val="24"/>
        </w:rPr>
        <w:t>.</w:t>
      </w:r>
      <w:r w:rsidR="004E30CA" w:rsidRPr="00893C5B">
        <w:rPr>
          <w:color w:val="000000"/>
          <w:spacing w:val="1"/>
          <w:sz w:val="24"/>
          <w:szCs w:val="24"/>
        </w:rPr>
        <w:t xml:space="preserve">12.13г. по </w:t>
      </w:r>
      <w:r w:rsidR="000662DF" w:rsidRPr="00893C5B">
        <w:rPr>
          <w:color w:val="000000"/>
          <w:spacing w:val="1"/>
          <w:sz w:val="24"/>
          <w:szCs w:val="24"/>
        </w:rPr>
        <w:t>0</w:t>
      </w:r>
      <w:r w:rsidR="00670064">
        <w:rPr>
          <w:color w:val="000000"/>
          <w:spacing w:val="1"/>
          <w:sz w:val="24"/>
          <w:szCs w:val="24"/>
        </w:rPr>
        <w:t>9</w:t>
      </w:r>
      <w:r w:rsidR="000662DF" w:rsidRPr="00893C5B">
        <w:rPr>
          <w:color w:val="000000"/>
          <w:spacing w:val="1"/>
          <w:sz w:val="24"/>
          <w:szCs w:val="24"/>
        </w:rPr>
        <w:t>.0</w:t>
      </w:r>
      <w:r w:rsidR="004E30CA" w:rsidRPr="00893C5B">
        <w:rPr>
          <w:color w:val="000000"/>
          <w:spacing w:val="1"/>
          <w:sz w:val="24"/>
          <w:szCs w:val="24"/>
        </w:rPr>
        <w:t>1</w:t>
      </w:r>
      <w:r w:rsidR="000662DF" w:rsidRPr="00893C5B">
        <w:rPr>
          <w:color w:val="000000"/>
          <w:spacing w:val="1"/>
          <w:sz w:val="24"/>
          <w:szCs w:val="24"/>
        </w:rPr>
        <w:t>.1</w:t>
      </w:r>
      <w:r w:rsidR="004E30CA" w:rsidRPr="00893C5B">
        <w:rPr>
          <w:color w:val="000000"/>
          <w:spacing w:val="1"/>
          <w:sz w:val="24"/>
          <w:szCs w:val="24"/>
        </w:rPr>
        <w:t>4</w:t>
      </w:r>
      <w:r w:rsidR="000662DF" w:rsidRPr="00893C5B">
        <w:rPr>
          <w:color w:val="000000"/>
          <w:spacing w:val="1"/>
          <w:sz w:val="24"/>
          <w:szCs w:val="24"/>
        </w:rPr>
        <w:t>г. по адресу</w:t>
      </w:r>
      <w:r w:rsidR="000662DF" w:rsidRPr="00893C5B">
        <w:rPr>
          <w:sz w:val="24"/>
          <w:szCs w:val="24"/>
        </w:rPr>
        <w:t xml:space="preserve"> ул. Владимира Ленина, дом 12, 1-этаж, ПИЗО </w:t>
      </w:r>
      <w:r w:rsidR="000662DF" w:rsidRPr="00893C5B">
        <w:rPr>
          <w:color w:val="000000"/>
          <w:spacing w:val="2"/>
          <w:sz w:val="24"/>
          <w:szCs w:val="24"/>
        </w:rPr>
        <w:t xml:space="preserve">тел: (85594) 4-11-13. </w:t>
      </w:r>
      <w:r w:rsidR="00893C5B" w:rsidRPr="00893C5B">
        <w:rPr>
          <w:color w:val="000000"/>
          <w:spacing w:val="2"/>
          <w:sz w:val="24"/>
          <w:szCs w:val="24"/>
        </w:rPr>
        <w:t xml:space="preserve">День определения участников аукциона – 10.01.2014 года. </w:t>
      </w:r>
      <w:r w:rsidR="000662DF" w:rsidRPr="00893C5B">
        <w:rPr>
          <w:color w:val="000000"/>
          <w:spacing w:val="6"/>
          <w:sz w:val="24"/>
          <w:szCs w:val="24"/>
        </w:rPr>
        <w:t xml:space="preserve">Организатор торгов – Палата имущественных и земельных отношений Бугульминского муниципального района Республики Татарстан. Место и срок подведения итогов: </w:t>
      </w:r>
      <w:r w:rsidR="000662DF" w:rsidRPr="00893C5B">
        <w:rPr>
          <w:sz w:val="24"/>
          <w:szCs w:val="24"/>
        </w:rPr>
        <w:t>г. Бугульма, ул. Владимира Ленина, дом 12, 1-этаж, ПИЗО</w:t>
      </w:r>
      <w:r w:rsidR="000662DF" w:rsidRPr="00893C5B">
        <w:rPr>
          <w:color w:val="000000"/>
          <w:spacing w:val="-4"/>
          <w:sz w:val="24"/>
          <w:szCs w:val="24"/>
        </w:rPr>
        <w:t xml:space="preserve">, до 17.00ч. </w:t>
      </w:r>
      <w:r w:rsidR="004E30CA" w:rsidRPr="00893C5B">
        <w:rPr>
          <w:color w:val="000000"/>
          <w:spacing w:val="-4"/>
          <w:sz w:val="24"/>
          <w:szCs w:val="24"/>
        </w:rPr>
        <w:t>27.01</w:t>
      </w:r>
      <w:r w:rsidR="000662DF" w:rsidRPr="00893C5B">
        <w:rPr>
          <w:color w:val="000000"/>
          <w:spacing w:val="-4"/>
          <w:sz w:val="24"/>
          <w:szCs w:val="24"/>
        </w:rPr>
        <w:t>.201</w:t>
      </w:r>
      <w:r w:rsidR="004E30CA" w:rsidRPr="00893C5B">
        <w:rPr>
          <w:color w:val="000000"/>
          <w:spacing w:val="-4"/>
          <w:sz w:val="24"/>
          <w:szCs w:val="24"/>
        </w:rPr>
        <w:t>4</w:t>
      </w:r>
      <w:r w:rsidR="000662DF" w:rsidRPr="00893C5B">
        <w:rPr>
          <w:color w:val="000000"/>
          <w:spacing w:val="-4"/>
          <w:sz w:val="24"/>
          <w:szCs w:val="24"/>
        </w:rPr>
        <w:t>г.</w:t>
      </w:r>
      <w:r w:rsidR="000662DF" w:rsidRPr="00893C5B">
        <w:rPr>
          <w:color w:val="000000"/>
          <w:spacing w:val="6"/>
          <w:sz w:val="24"/>
          <w:szCs w:val="24"/>
        </w:rPr>
        <w:t xml:space="preserve"> </w:t>
      </w:r>
      <w:r w:rsidR="000662DF" w:rsidRPr="00893C5B">
        <w:rPr>
          <w:sz w:val="24"/>
          <w:szCs w:val="24"/>
        </w:rPr>
        <w:t xml:space="preserve">Одновременно с заявкой претенденты представляют следующие документы: платежный документ, подтверждающий внесение задатка; опись представленных документов в двух экз.; юридические лица: нотариально заверенные копии учредительных документов; документ, содержащий сведения о доле РФ, субъекта РФ или </w:t>
      </w:r>
      <w:proofErr w:type="spellStart"/>
      <w:r w:rsidR="000662DF" w:rsidRPr="00893C5B">
        <w:rPr>
          <w:sz w:val="24"/>
          <w:szCs w:val="24"/>
        </w:rPr>
        <w:t>муниц</w:t>
      </w:r>
      <w:proofErr w:type="spellEnd"/>
      <w:r w:rsidR="000662DF" w:rsidRPr="00893C5B">
        <w:rPr>
          <w:sz w:val="24"/>
          <w:szCs w:val="24"/>
        </w:rPr>
        <w:t xml:space="preserve">. образования в уставном капитале, документ о назначении директора, доверенность на представителя; физические лица: предъявляют паспорт, свидетельство о постановке на налоговый учет.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 </w:t>
      </w:r>
      <w:r w:rsidR="000662DF" w:rsidRPr="00893C5B">
        <w:rPr>
          <w:color w:val="000000"/>
          <w:spacing w:val="-3"/>
          <w:sz w:val="24"/>
          <w:szCs w:val="24"/>
        </w:rPr>
        <w:t>Размер задатка для участия на аукционе - 10% от начальной цены лота.</w:t>
      </w:r>
      <w:r w:rsidR="000662DF" w:rsidRPr="00893C5B">
        <w:rPr>
          <w:sz w:val="24"/>
          <w:szCs w:val="24"/>
        </w:rPr>
        <w:t xml:space="preserve"> Данное сообщение является публичной офертой для заключения договора о задатке в соответствии со </w:t>
      </w:r>
      <w:hyperlink r:id="rId5" w:history="1">
        <w:r w:rsidR="000662DF" w:rsidRPr="00893C5B">
          <w:rPr>
            <w:sz w:val="24"/>
            <w:szCs w:val="24"/>
          </w:rPr>
          <w:t>статьей 437</w:t>
        </w:r>
      </w:hyperlink>
      <w:r w:rsidR="000662DF" w:rsidRPr="00893C5B">
        <w:rPr>
          <w:sz w:val="24"/>
          <w:szCs w:val="24"/>
        </w:rPr>
        <w:t xml:space="preserve">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Задаток перечисляется на </w:t>
      </w:r>
      <w:r w:rsidR="004E30CA" w:rsidRPr="00893C5B">
        <w:rPr>
          <w:sz w:val="24"/>
          <w:szCs w:val="24"/>
        </w:rPr>
        <w:t xml:space="preserve">р/с 40302810003020000400, к/с 30101810000000000805 в ОАО «Ак Барс» Банк </w:t>
      </w:r>
      <w:proofErr w:type="spellStart"/>
      <w:r w:rsidR="004E30CA" w:rsidRPr="00893C5B">
        <w:rPr>
          <w:sz w:val="24"/>
          <w:szCs w:val="24"/>
        </w:rPr>
        <w:t>г</w:t>
      </w:r>
      <w:proofErr w:type="gramStart"/>
      <w:r w:rsidR="004E30CA" w:rsidRPr="00893C5B">
        <w:rPr>
          <w:sz w:val="24"/>
          <w:szCs w:val="24"/>
        </w:rPr>
        <w:t>.К</w:t>
      </w:r>
      <w:proofErr w:type="gramEnd"/>
      <w:r w:rsidR="004E30CA" w:rsidRPr="00893C5B">
        <w:rPr>
          <w:sz w:val="24"/>
          <w:szCs w:val="24"/>
        </w:rPr>
        <w:t>азань</w:t>
      </w:r>
      <w:proofErr w:type="spellEnd"/>
      <w:r w:rsidR="004E30CA" w:rsidRPr="00893C5B">
        <w:rPr>
          <w:sz w:val="24"/>
          <w:szCs w:val="24"/>
        </w:rPr>
        <w:t xml:space="preserve">, БИК 049205805, ЛР 138010008 - </w:t>
      </w:r>
      <w:proofErr w:type="spellStart"/>
      <w:r w:rsidR="004E30CA" w:rsidRPr="00893C5B">
        <w:rPr>
          <w:sz w:val="24"/>
          <w:szCs w:val="24"/>
        </w:rPr>
        <w:t>Гориспол</w:t>
      </w:r>
      <w:proofErr w:type="spellEnd"/>
      <w:r w:rsidR="004E30CA" w:rsidRPr="00893C5B">
        <w:rPr>
          <w:sz w:val="24"/>
          <w:szCs w:val="24"/>
        </w:rPr>
        <w:t xml:space="preserve">., ИНН 1645019767, КПП 164501001, ОГРН 1051689013474, ОКПО 78702016, ОКВЭД 75.11.31, получатель – Исполнительный комитет муниципального образования город Бугульма Бугульминского муниципального района. </w:t>
      </w:r>
      <w:r w:rsidR="000662DF" w:rsidRPr="00893C5B">
        <w:rPr>
          <w:color w:val="000000"/>
          <w:spacing w:val="2"/>
          <w:sz w:val="24"/>
          <w:szCs w:val="24"/>
        </w:rPr>
        <w:t xml:space="preserve">Срок поступления задатка – до 12.00ч. </w:t>
      </w:r>
      <w:r w:rsidR="004E30CA" w:rsidRPr="00893C5B">
        <w:rPr>
          <w:color w:val="000000"/>
          <w:spacing w:val="2"/>
          <w:sz w:val="24"/>
          <w:szCs w:val="24"/>
        </w:rPr>
        <w:t>0</w:t>
      </w:r>
      <w:r w:rsidR="00670064">
        <w:rPr>
          <w:color w:val="000000"/>
          <w:spacing w:val="2"/>
          <w:sz w:val="24"/>
          <w:szCs w:val="24"/>
        </w:rPr>
        <w:t>9</w:t>
      </w:r>
      <w:r w:rsidR="000662DF" w:rsidRPr="00893C5B">
        <w:rPr>
          <w:color w:val="000000"/>
          <w:spacing w:val="2"/>
          <w:sz w:val="24"/>
          <w:szCs w:val="24"/>
        </w:rPr>
        <w:t>.0</w:t>
      </w:r>
      <w:r w:rsidR="004E30CA" w:rsidRPr="00893C5B">
        <w:rPr>
          <w:color w:val="000000"/>
          <w:spacing w:val="2"/>
          <w:sz w:val="24"/>
          <w:szCs w:val="24"/>
        </w:rPr>
        <w:t>1</w:t>
      </w:r>
      <w:r w:rsidR="000662DF" w:rsidRPr="00893C5B">
        <w:rPr>
          <w:color w:val="000000"/>
          <w:spacing w:val="2"/>
          <w:sz w:val="24"/>
          <w:szCs w:val="24"/>
        </w:rPr>
        <w:t>.201</w:t>
      </w:r>
      <w:r w:rsidR="004E30CA" w:rsidRPr="00893C5B">
        <w:rPr>
          <w:color w:val="000000"/>
          <w:spacing w:val="2"/>
          <w:sz w:val="24"/>
          <w:szCs w:val="24"/>
        </w:rPr>
        <w:t>4</w:t>
      </w:r>
      <w:r w:rsidR="000662DF" w:rsidRPr="00893C5B">
        <w:rPr>
          <w:color w:val="000000"/>
          <w:spacing w:val="2"/>
          <w:sz w:val="24"/>
          <w:szCs w:val="24"/>
        </w:rPr>
        <w:t xml:space="preserve">г. </w:t>
      </w:r>
      <w:r w:rsidR="000662DF" w:rsidRPr="00893C5B">
        <w:rPr>
          <w:sz w:val="24"/>
          <w:szCs w:val="24"/>
        </w:rPr>
        <w:t xml:space="preserve">Покупателями могут быть любые физические и юридические лица, за исключением ГУП, МУП, ГУ, МУ, а также юр. лиц, в уставном капитале которых доля РФ, субъекта РФ или </w:t>
      </w:r>
      <w:proofErr w:type="spellStart"/>
      <w:r w:rsidR="000662DF" w:rsidRPr="00893C5B">
        <w:rPr>
          <w:sz w:val="24"/>
          <w:szCs w:val="24"/>
        </w:rPr>
        <w:t>муниц</w:t>
      </w:r>
      <w:proofErr w:type="spellEnd"/>
      <w:r w:rsidR="000662DF" w:rsidRPr="00893C5B">
        <w:rPr>
          <w:sz w:val="24"/>
          <w:szCs w:val="24"/>
        </w:rPr>
        <w:t>. образования превышает 25%.</w:t>
      </w:r>
      <w:r w:rsidR="000662DF" w:rsidRPr="00893C5B">
        <w:rPr>
          <w:color w:val="000000"/>
          <w:spacing w:val="1"/>
          <w:sz w:val="24"/>
          <w:szCs w:val="24"/>
        </w:rPr>
        <w:t xml:space="preserve"> Выигравшим торги признается участник, предложивший наиболее высокую цену за имущество. </w:t>
      </w:r>
      <w:r w:rsidR="00670064">
        <w:rPr>
          <w:color w:val="000000"/>
          <w:spacing w:val="1"/>
          <w:sz w:val="24"/>
          <w:szCs w:val="24"/>
        </w:rPr>
        <w:t xml:space="preserve">По результатам аукциона продавец и победитель не ранее 10 рабочих и не позднее 15 рабочих дней </w:t>
      </w:r>
      <w:proofErr w:type="gramStart"/>
      <w:r w:rsidR="00670064">
        <w:rPr>
          <w:color w:val="000000"/>
          <w:spacing w:val="1"/>
          <w:sz w:val="24"/>
          <w:szCs w:val="24"/>
        </w:rPr>
        <w:t>с даты подведения</w:t>
      </w:r>
      <w:proofErr w:type="gramEnd"/>
      <w:r w:rsidR="00670064">
        <w:rPr>
          <w:color w:val="000000"/>
          <w:spacing w:val="1"/>
          <w:sz w:val="24"/>
          <w:szCs w:val="24"/>
        </w:rPr>
        <w:t xml:space="preserve"> итогов аукциона заключают договор купли-продажи.</w:t>
      </w:r>
      <w:r w:rsidR="00670064">
        <w:rPr>
          <w:color w:val="000000"/>
          <w:spacing w:val="1"/>
          <w:sz w:val="24"/>
          <w:szCs w:val="24"/>
        </w:rPr>
        <w:t xml:space="preserve"> </w:t>
      </w:r>
      <w:bookmarkStart w:id="0" w:name="_GoBack"/>
      <w:bookmarkEnd w:id="0"/>
      <w:r w:rsidR="000662DF" w:rsidRPr="00893C5B">
        <w:rPr>
          <w:sz w:val="24"/>
          <w:szCs w:val="24"/>
        </w:rPr>
        <w:t xml:space="preserve">Иная информация, условия договора купли-продажи размещены на официальном сайте Российской Федерации </w:t>
      </w:r>
      <w:hyperlink r:id="rId6" w:history="1">
        <w:r w:rsidR="000662DF" w:rsidRPr="00893C5B">
          <w:rPr>
            <w:rStyle w:val="a4"/>
            <w:sz w:val="24"/>
            <w:szCs w:val="24"/>
            <w:lang w:val="en-US"/>
          </w:rPr>
          <w:t>www</w:t>
        </w:r>
        <w:r w:rsidR="000662DF" w:rsidRPr="00893C5B">
          <w:rPr>
            <w:rStyle w:val="a4"/>
            <w:sz w:val="24"/>
            <w:szCs w:val="24"/>
          </w:rPr>
          <w:t>.</w:t>
        </w:r>
        <w:proofErr w:type="spellStart"/>
        <w:r w:rsidR="000662DF" w:rsidRPr="00893C5B">
          <w:rPr>
            <w:rStyle w:val="a4"/>
            <w:sz w:val="24"/>
            <w:szCs w:val="24"/>
            <w:lang w:val="en-US"/>
          </w:rPr>
          <w:t>torgi</w:t>
        </w:r>
        <w:proofErr w:type="spellEnd"/>
        <w:r w:rsidR="000662DF" w:rsidRPr="00893C5B">
          <w:rPr>
            <w:rStyle w:val="a4"/>
            <w:sz w:val="24"/>
            <w:szCs w:val="24"/>
          </w:rPr>
          <w:t>.</w:t>
        </w:r>
        <w:proofErr w:type="spellStart"/>
        <w:r w:rsidR="000662DF" w:rsidRPr="00893C5B">
          <w:rPr>
            <w:rStyle w:val="a4"/>
            <w:sz w:val="24"/>
            <w:szCs w:val="24"/>
            <w:lang w:val="en-US"/>
          </w:rPr>
          <w:t>gov</w:t>
        </w:r>
        <w:proofErr w:type="spellEnd"/>
        <w:r w:rsidR="000662DF" w:rsidRPr="00893C5B">
          <w:rPr>
            <w:rStyle w:val="a4"/>
            <w:sz w:val="24"/>
            <w:szCs w:val="24"/>
          </w:rPr>
          <w:t>.</w:t>
        </w:r>
        <w:proofErr w:type="spellStart"/>
        <w:r w:rsidR="000662DF" w:rsidRPr="00893C5B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0662DF" w:rsidRPr="00893C5B">
        <w:rPr>
          <w:sz w:val="24"/>
          <w:szCs w:val="24"/>
        </w:rPr>
        <w:t xml:space="preserve">. </w:t>
      </w:r>
      <w:r w:rsidR="000662DF" w:rsidRPr="00893C5B">
        <w:rPr>
          <w:color w:val="000000"/>
          <w:spacing w:val="1"/>
          <w:sz w:val="24"/>
          <w:szCs w:val="24"/>
        </w:rPr>
        <w:t xml:space="preserve"> Справки по тел.8 (85594) 4-11-13».</w:t>
      </w:r>
    </w:p>
    <w:p w:rsidR="00355884" w:rsidRPr="00AC3D82" w:rsidRDefault="00355884" w:rsidP="00AC3D8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sectPr w:rsidR="00355884" w:rsidRPr="00AC3D82" w:rsidSect="002522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4C"/>
    <w:rsid w:val="000662DF"/>
    <w:rsid w:val="00252279"/>
    <w:rsid w:val="00355884"/>
    <w:rsid w:val="003A3A72"/>
    <w:rsid w:val="004E30CA"/>
    <w:rsid w:val="005D17DA"/>
    <w:rsid w:val="00670064"/>
    <w:rsid w:val="00893C5B"/>
    <w:rsid w:val="00AC3D82"/>
    <w:rsid w:val="00E142CF"/>
    <w:rsid w:val="00E6014C"/>
    <w:rsid w:val="00F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DF"/>
  </w:style>
  <w:style w:type="paragraph" w:styleId="1">
    <w:name w:val="heading 1"/>
    <w:basedOn w:val="a"/>
    <w:next w:val="a"/>
    <w:link w:val="10"/>
    <w:qFormat/>
    <w:rsid w:val="00F77D5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7D5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77D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next w:val="a"/>
    <w:autoRedefine/>
    <w:rsid w:val="0035588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Arial"/>
      <w:sz w:val="24"/>
      <w:szCs w:val="24"/>
    </w:rPr>
  </w:style>
  <w:style w:type="character" w:styleId="a4">
    <w:name w:val="Hyperlink"/>
    <w:rsid w:val="0035588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F77D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4E30C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DF"/>
  </w:style>
  <w:style w:type="paragraph" w:styleId="1">
    <w:name w:val="heading 1"/>
    <w:basedOn w:val="a"/>
    <w:next w:val="a"/>
    <w:link w:val="10"/>
    <w:qFormat/>
    <w:rsid w:val="00F77D5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7D5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77D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next w:val="a"/>
    <w:autoRedefine/>
    <w:rsid w:val="0035588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Arial"/>
      <w:sz w:val="24"/>
      <w:szCs w:val="24"/>
    </w:rPr>
  </w:style>
  <w:style w:type="character" w:styleId="a4">
    <w:name w:val="Hyperlink"/>
    <w:rsid w:val="0035588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F77D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4E30C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lter2006.narod.ru/" TargetMode="External"/><Relationship Id="rId5" Type="http://schemas.openxmlformats.org/officeDocument/2006/relationships/hyperlink" Target="consultantplus://offline/ref=6A4510911BB751B6D307A788E771BFF0E45F3071B4C61CC1ACE91D21AA7E57AF42214F252E351095IFM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Elvira</cp:lastModifiedBy>
  <cp:revision>5</cp:revision>
  <dcterms:created xsi:type="dcterms:W3CDTF">2013-08-13T10:18:00Z</dcterms:created>
  <dcterms:modified xsi:type="dcterms:W3CDTF">2013-12-11T10:07:00Z</dcterms:modified>
</cp:coreProperties>
</file>