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1B" w:rsidRPr="0013371B" w:rsidRDefault="009F20D7" w:rsidP="00AB1D57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олее 40 тыс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яч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воспользовались</w:t>
      </w:r>
      <w:r w:rsidRPr="001337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F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налоговыми льготами по транспортному налогу </w:t>
      </w:r>
    </w:p>
    <w:p w:rsidR="004067A8" w:rsidRPr="004067A8" w:rsidRDefault="004067A8" w:rsidP="00625E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25E95" w:rsidRPr="00625E95" w:rsidRDefault="00625E95" w:rsidP="00625E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5E95">
        <w:rPr>
          <w:rFonts w:ascii="Times New Roman" w:hAnsi="Times New Roman"/>
          <w:sz w:val="28"/>
          <w:szCs w:val="28"/>
        </w:rPr>
        <w:t xml:space="preserve">На сегодняшний день рассылка налоговых уведомлений за 2020 год всем владельцам транспортных средств и объектов недвижимости завершена. </w:t>
      </w:r>
    </w:p>
    <w:p w:rsidR="00C90AE7" w:rsidRDefault="00625E95" w:rsidP="00C90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5E95">
        <w:rPr>
          <w:rFonts w:ascii="Times New Roman" w:hAnsi="Times New Roman"/>
          <w:sz w:val="28"/>
          <w:szCs w:val="28"/>
        </w:rPr>
        <w:t>В текущем 2021 году жителям нашей республики направлено 2 миллиона 157 тысяч налоговых уведомлений с общей суммой  начислений 8 млрд. 100 млн. руб.,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транспортному налогу начислено</w:t>
      </w:r>
      <w:r w:rsidRPr="00625E95">
        <w:rPr>
          <w:rFonts w:ascii="Times New Roman" w:hAnsi="Times New Roman"/>
          <w:sz w:val="28"/>
          <w:szCs w:val="28"/>
        </w:rPr>
        <w:t xml:space="preserve"> 4,5 млрд.</w:t>
      </w:r>
      <w:r w:rsidR="004067A8">
        <w:rPr>
          <w:rFonts w:ascii="Times New Roman" w:hAnsi="Times New Roman"/>
          <w:sz w:val="28"/>
          <w:szCs w:val="28"/>
        </w:rPr>
        <w:t xml:space="preserve"> </w:t>
      </w:r>
      <w:r w:rsidRPr="00625E95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1D57" w:rsidRPr="00C90AE7" w:rsidRDefault="00D66186" w:rsidP="00C90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на которых зарегистрированы 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лательщиками транспортного налога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</w:t>
      </w:r>
      <w:r w:rsidR="00CD7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AB1D57"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налога влияют, в частности: налоговая ставка; коэффициент, зависящий от срока владения транспортным средством в течение календарного года; повышающий коэффициент в отношении легковых автомобилей средней стоимостью от 3 млн руб.; право на льготы.</w:t>
      </w:r>
    </w:p>
    <w:p w:rsidR="00682616" w:rsidRDefault="00BE374F" w:rsidP="00682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правильность расчета суммы транспортного налога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налоговом уведомлении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AB1D57">
        <w:rPr>
          <w:rFonts w:ascii="Times New Roman" w:hAnsi="Times New Roman"/>
          <w:sz w:val="28"/>
          <w:szCs w:val="28"/>
        </w:rPr>
        <w:t>с помощью сервиса «Калькулятор транспортного налога ФЛ»</w:t>
      </w:r>
      <w:r>
        <w:rPr>
          <w:rFonts w:ascii="Times New Roman" w:hAnsi="Times New Roman"/>
          <w:sz w:val="28"/>
          <w:szCs w:val="28"/>
        </w:rPr>
        <w:t>.</w:t>
      </w:r>
      <w:r w:rsidRPr="00BE37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примеру, </w:t>
      </w:r>
      <w:r w:rsidRPr="00AB1D57">
        <w:rPr>
          <w:rFonts w:ascii="Times New Roman" w:hAnsi="Times New Roman"/>
          <w:sz w:val="28"/>
          <w:szCs w:val="28"/>
        </w:rPr>
        <w:t>рассчита</w:t>
      </w:r>
      <w:r>
        <w:rPr>
          <w:rFonts w:ascii="Times New Roman" w:hAnsi="Times New Roman"/>
          <w:sz w:val="28"/>
          <w:szCs w:val="28"/>
        </w:rPr>
        <w:t>ем</w:t>
      </w:r>
      <w:r w:rsidRPr="00AB1D57">
        <w:rPr>
          <w:rFonts w:ascii="Times New Roman" w:hAnsi="Times New Roman"/>
          <w:sz w:val="28"/>
          <w:szCs w:val="28"/>
        </w:rPr>
        <w:t xml:space="preserve"> сумму тран</w:t>
      </w:r>
      <w:r w:rsidR="00EA0D8F">
        <w:rPr>
          <w:rFonts w:ascii="Times New Roman" w:hAnsi="Times New Roman"/>
          <w:sz w:val="28"/>
          <w:szCs w:val="28"/>
        </w:rPr>
        <w:t xml:space="preserve">спортного налога на автомобиль </w:t>
      </w:r>
      <w:r w:rsidRPr="00AB1D57">
        <w:rPr>
          <w:rFonts w:ascii="Times New Roman" w:hAnsi="Times New Roman"/>
          <w:sz w:val="28"/>
          <w:szCs w:val="28"/>
        </w:rPr>
        <w:t xml:space="preserve">с мощностью двигателя </w:t>
      </w:r>
      <w:r w:rsidR="00EA0D8F">
        <w:rPr>
          <w:rFonts w:ascii="Times New Roman" w:hAnsi="Times New Roman"/>
          <w:sz w:val="28"/>
          <w:szCs w:val="28"/>
        </w:rPr>
        <w:t>107</w:t>
      </w:r>
      <w:r w:rsidRPr="00AB1D57">
        <w:rPr>
          <w:rFonts w:ascii="Times New Roman" w:hAnsi="Times New Roman"/>
          <w:sz w:val="28"/>
          <w:szCs w:val="28"/>
        </w:rPr>
        <w:t xml:space="preserve"> лошадиных сил.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 xml:space="preserve">Налоговая ставка по автомобилям с мощностью двигателя </w:t>
      </w:r>
      <w:r w:rsidR="00FE4FF7" w:rsidRPr="00FE4FF7">
        <w:rPr>
          <w:rFonts w:ascii="Times New Roman" w:hAnsi="Times New Roman"/>
          <w:sz w:val="28"/>
          <w:szCs w:val="28"/>
        </w:rPr>
        <w:t xml:space="preserve">свыше 100 л. </w:t>
      </w:r>
      <w:proofErr w:type="gramStart"/>
      <w:r w:rsidR="00FE4FF7" w:rsidRPr="00FE4FF7">
        <w:rPr>
          <w:rFonts w:ascii="Times New Roman" w:hAnsi="Times New Roman"/>
          <w:sz w:val="28"/>
          <w:szCs w:val="28"/>
        </w:rPr>
        <w:t>с</w:t>
      </w:r>
      <w:proofErr w:type="gramEnd"/>
      <w:r w:rsidR="00FE4FF7" w:rsidRPr="00FE4FF7">
        <w:rPr>
          <w:rFonts w:ascii="Times New Roman" w:hAnsi="Times New Roman"/>
          <w:sz w:val="28"/>
          <w:szCs w:val="28"/>
        </w:rPr>
        <w:t xml:space="preserve">. до 150 л. </w:t>
      </w:r>
      <w:proofErr w:type="gramStart"/>
      <w:r w:rsidR="00FE4FF7" w:rsidRPr="00FE4FF7">
        <w:rPr>
          <w:rFonts w:ascii="Times New Roman" w:hAnsi="Times New Roman"/>
          <w:sz w:val="28"/>
          <w:szCs w:val="28"/>
        </w:rPr>
        <w:t>с</w:t>
      </w:r>
      <w:proofErr w:type="gramEnd"/>
      <w:r w:rsidR="00FE4FF7" w:rsidRPr="00FE4FF7">
        <w:rPr>
          <w:rFonts w:ascii="Times New Roman" w:hAnsi="Times New Roman"/>
          <w:sz w:val="28"/>
          <w:szCs w:val="28"/>
        </w:rPr>
        <w:t>. (свыше 73,55 кВт до 110,33 кВт) включительно</w:t>
      </w:r>
      <w:r w:rsidRPr="00AB1D57">
        <w:rPr>
          <w:rFonts w:ascii="Times New Roman" w:hAnsi="Times New Roman"/>
          <w:sz w:val="28"/>
          <w:szCs w:val="28"/>
        </w:rPr>
        <w:t xml:space="preserve"> в Республике </w:t>
      </w:r>
      <w:r w:rsidR="000D3E60">
        <w:rPr>
          <w:rFonts w:ascii="Times New Roman" w:hAnsi="Times New Roman"/>
          <w:sz w:val="28"/>
          <w:szCs w:val="28"/>
        </w:rPr>
        <w:t xml:space="preserve">Татарстан составляет </w:t>
      </w:r>
      <w:r w:rsidR="00FE4FF7">
        <w:rPr>
          <w:rFonts w:ascii="Times New Roman" w:hAnsi="Times New Roman"/>
          <w:sz w:val="28"/>
          <w:szCs w:val="28"/>
        </w:rPr>
        <w:t xml:space="preserve">35 </w:t>
      </w:r>
      <w:r w:rsidR="000D3E60">
        <w:rPr>
          <w:rFonts w:ascii="Times New Roman" w:hAnsi="Times New Roman"/>
          <w:sz w:val="28"/>
          <w:szCs w:val="28"/>
        </w:rPr>
        <w:t>рублей с каждой лошадиной силы.</w:t>
      </w:r>
      <w:r w:rsidRPr="00AB1D57">
        <w:rPr>
          <w:rFonts w:ascii="Times New Roman" w:hAnsi="Times New Roman"/>
          <w:sz w:val="28"/>
          <w:szCs w:val="28"/>
        </w:rPr>
        <w:t xml:space="preserve"> Для определения суммы налога за год необходимо ставку умножить на мощность</w:t>
      </w:r>
      <w:r w:rsidR="00FE4FF7">
        <w:rPr>
          <w:rFonts w:ascii="Times New Roman" w:hAnsi="Times New Roman"/>
          <w:sz w:val="28"/>
          <w:szCs w:val="28"/>
        </w:rPr>
        <w:t>, в</w:t>
      </w:r>
      <w:r w:rsidRPr="00AB1D57">
        <w:rPr>
          <w:rFonts w:ascii="Times New Roman" w:hAnsi="Times New Roman"/>
          <w:sz w:val="28"/>
          <w:szCs w:val="28"/>
        </w:rPr>
        <w:t xml:space="preserve"> данном случае  </w:t>
      </w:r>
      <w:r w:rsidR="004067A8">
        <w:rPr>
          <w:rFonts w:ascii="Times New Roman" w:hAnsi="Times New Roman"/>
          <w:sz w:val="28"/>
          <w:szCs w:val="28"/>
        </w:rPr>
        <w:t xml:space="preserve">транспортный налог </w:t>
      </w:r>
      <w:r w:rsidRPr="00AB1D57">
        <w:rPr>
          <w:rFonts w:ascii="Times New Roman" w:hAnsi="Times New Roman"/>
          <w:sz w:val="28"/>
          <w:szCs w:val="28"/>
        </w:rPr>
        <w:t xml:space="preserve">за год получается </w:t>
      </w:r>
      <w:r w:rsidR="00FE4FF7">
        <w:rPr>
          <w:rFonts w:ascii="Times New Roman" w:hAnsi="Times New Roman"/>
          <w:sz w:val="28"/>
          <w:szCs w:val="28"/>
        </w:rPr>
        <w:t>3 745</w:t>
      </w:r>
      <w:r w:rsidRPr="00AB1D57">
        <w:rPr>
          <w:rFonts w:ascii="Times New Roman" w:hAnsi="Times New Roman"/>
          <w:sz w:val="28"/>
          <w:szCs w:val="28"/>
        </w:rPr>
        <w:t xml:space="preserve"> рублей.</w:t>
      </w:r>
      <w:r w:rsidR="00FE4FF7">
        <w:rPr>
          <w:rFonts w:ascii="Times New Roman" w:hAnsi="Times New Roman"/>
          <w:sz w:val="28"/>
          <w:szCs w:val="28"/>
        </w:rPr>
        <w:t xml:space="preserve"> </w:t>
      </w:r>
    </w:p>
    <w:p w:rsidR="00BE374F" w:rsidRPr="00AB1D57" w:rsidRDefault="00682616" w:rsidP="006826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D57">
        <w:rPr>
          <w:rFonts w:ascii="Times New Roman" w:hAnsi="Times New Roman"/>
          <w:sz w:val="28"/>
          <w:szCs w:val="28"/>
        </w:rPr>
        <w:t xml:space="preserve">Для определения суммы 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 w:rsidRPr="00AB1D57">
        <w:rPr>
          <w:rFonts w:ascii="Times New Roman" w:hAnsi="Times New Roman"/>
          <w:sz w:val="28"/>
          <w:szCs w:val="28"/>
        </w:rPr>
        <w:t>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 xml:space="preserve">за год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6B5AB2">
        <w:rPr>
          <w:rFonts w:ascii="Times New Roman" w:hAnsi="Times New Roman" w:cs="Times New Roman"/>
          <w:sz w:val="28"/>
          <w:szCs w:val="28"/>
        </w:rPr>
        <w:t xml:space="preserve"> дорогих автомобилей средней стоимостью от 3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D57">
        <w:rPr>
          <w:rFonts w:ascii="Times New Roman" w:hAnsi="Times New Roman"/>
          <w:sz w:val="28"/>
          <w:szCs w:val="28"/>
        </w:rPr>
        <w:t>необходимо ставку умножить на мощность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B1D57">
        <w:rPr>
          <w:rFonts w:ascii="Times New Roman" w:hAnsi="Times New Roman"/>
          <w:sz w:val="28"/>
          <w:szCs w:val="28"/>
        </w:rPr>
        <w:t>повышающий коэффициент</w:t>
      </w:r>
      <w:r>
        <w:rPr>
          <w:rFonts w:ascii="Times New Roman" w:hAnsi="Times New Roman"/>
          <w:sz w:val="28"/>
          <w:szCs w:val="28"/>
        </w:rPr>
        <w:t>.</w:t>
      </w:r>
      <w:r w:rsidR="00D659DE">
        <w:rPr>
          <w:rFonts w:ascii="Times New Roman" w:hAnsi="Times New Roman" w:cs="Times New Roman"/>
          <w:sz w:val="28"/>
          <w:szCs w:val="28"/>
        </w:rPr>
        <w:t xml:space="preserve"> </w:t>
      </w:r>
      <w:r w:rsidRPr="006B5AB2">
        <w:rPr>
          <w:rFonts w:ascii="Times New Roman" w:hAnsi="Times New Roman" w:cs="Times New Roman"/>
          <w:sz w:val="28"/>
          <w:szCs w:val="28"/>
        </w:rPr>
        <w:t xml:space="preserve">Перечень таких автомобилей размещается ежегодно не позднее 1 марта на </w:t>
      </w:r>
      <w:r w:rsidRPr="00D659DE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183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AB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 xml:space="preserve"> России minpromtorg.gov.ru.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B2">
        <w:rPr>
          <w:rFonts w:ascii="Times New Roman" w:hAnsi="Times New Roman" w:cs="Times New Roman"/>
          <w:sz w:val="28"/>
          <w:szCs w:val="28"/>
        </w:rPr>
        <w:t>и на официальном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659D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659DE" w:rsidRPr="00D659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5AB2">
        <w:rPr>
          <w:rFonts w:ascii="Times New Roman" w:hAnsi="Times New Roman" w:cs="Times New Roman"/>
          <w:sz w:val="28"/>
          <w:szCs w:val="28"/>
        </w:rPr>
        <w:t>. Документ необходим для расчета транспортного налога с учетом повышающ</w:t>
      </w:r>
      <w:r w:rsidR="00B17B11">
        <w:rPr>
          <w:rFonts w:ascii="Times New Roman" w:hAnsi="Times New Roman" w:cs="Times New Roman"/>
          <w:sz w:val="28"/>
          <w:szCs w:val="28"/>
        </w:rPr>
        <w:t>его</w:t>
      </w:r>
      <w:r w:rsidRPr="006B5AB2">
        <w:rPr>
          <w:rFonts w:ascii="Times New Roman" w:hAnsi="Times New Roman" w:cs="Times New Roman"/>
          <w:sz w:val="28"/>
          <w:szCs w:val="28"/>
        </w:rPr>
        <w:t xml:space="preserve"> </w:t>
      </w:r>
      <w:r w:rsidR="00D659DE">
        <w:rPr>
          <w:rFonts w:ascii="Times New Roman" w:hAnsi="Times New Roman" w:cs="Times New Roman"/>
          <w:sz w:val="28"/>
          <w:szCs w:val="28"/>
        </w:rPr>
        <w:t>коэффициент</w:t>
      </w:r>
      <w:r w:rsidR="00B17B11">
        <w:rPr>
          <w:rFonts w:ascii="Times New Roman" w:hAnsi="Times New Roman" w:cs="Times New Roman"/>
          <w:sz w:val="28"/>
          <w:szCs w:val="28"/>
        </w:rPr>
        <w:t>а</w:t>
      </w:r>
      <w:r w:rsidRPr="006B5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640" w:rsidRPr="00BE68AD" w:rsidRDefault="00235640" w:rsidP="002356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транспортному налогу предусмотрены федеральным и региональным законодательством. </w:t>
      </w:r>
    </w:p>
    <w:p w:rsidR="000D3E60" w:rsidRDefault="00235640" w:rsidP="000D3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согласно Налогово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7D6C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0D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налогом не облагаются специально оборудованные для использования инвалидами или полученные через социальную защиту </w:t>
      </w:r>
      <w:r w:rsid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легковые автомобили 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средства, спецтехника сельхозпрои</w:t>
      </w:r>
      <w:r w:rsidR="000D3E6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3E6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водителей, лодки с двигателем до 5 лошадиных сил. </w:t>
      </w:r>
    </w:p>
    <w:p w:rsidR="007D6C3A" w:rsidRDefault="00484D20" w:rsidP="007D6C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AB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средство, находящееся в розыске, не облагается налогом до месяца его возврата владельцу. То есть если розыск прекращен, а </w:t>
      </w:r>
      <w:r w:rsidRPr="00BE6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не нашли, налог начисляться не будет. Налогоплательщику не требуется ежегодно подтверждать факт угона транспортного средства.</w:t>
      </w:r>
    </w:p>
    <w:p w:rsidR="00BE68AD" w:rsidRPr="007D6C3A" w:rsidRDefault="007D6C3A" w:rsidP="007D6C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5640">
        <w:rPr>
          <w:rFonts w:ascii="Times New Roman" w:hAnsi="Times New Roman" w:cs="Times New Roman"/>
          <w:sz w:val="28"/>
          <w:szCs w:val="28"/>
        </w:rPr>
        <w:t xml:space="preserve">е исчисляется </w:t>
      </w:r>
      <w:r w:rsidR="00234F86">
        <w:rPr>
          <w:rFonts w:ascii="Times New Roman" w:hAnsi="Times New Roman" w:cs="Times New Roman"/>
          <w:sz w:val="28"/>
          <w:szCs w:val="28"/>
        </w:rPr>
        <w:t>транспортн</w:t>
      </w:r>
      <w:r w:rsidR="00235640">
        <w:rPr>
          <w:rFonts w:ascii="Times New Roman" w:hAnsi="Times New Roman" w:cs="Times New Roman"/>
          <w:sz w:val="28"/>
          <w:szCs w:val="28"/>
        </w:rPr>
        <w:t>ый</w:t>
      </w:r>
      <w:r w:rsidR="00234F86">
        <w:rPr>
          <w:rFonts w:ascii="Times New Roman" w:hAnsi="Times New Roman" w:cs="Times New Roman"/>
          <w:sz w:val="28"/>
          <w:szCs w:val="28"/>
        </w:rPr>
        <w:t xml:space="preserve"> налог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34F86">
        <w:rPr>
          <w:rFonts w:ascii="Times New Roman" w:hAnsi="Times New Roman" w:cs="Times New Roman"/>
          <w:sz w:val="28"/>
          <w:szCs w:val="28"/>
        </w:rPr>
        <w:t>в</w:t>
      </w:r>
      <w:r w:rsidR="00BE68AD" w:rsidRPr="00BE68AD">
        <w:rPr>
          <w:rFonts w:ascii="Times New Roman" w:hAnsi="Times New Roman" w:cs="Times New Roman"/>
          <w:sz w:val="28"/>
          <w:szCs w:val="28"/>
        </w:rPr>
        <w:t xml:space="preserve"> отношении транспортного средства, прекратившего свое существование в связи с его гибелью или </w:t>
      </w:r>
      <w:r w:rsidR="00BE68AD" w:rsidRPr="00BE68AD">
        <w:rPr>
          <w:rFonts w:ascii="Times New Roman" w:hAnsi="Times New Roman" w:cs="Times New Roman"/>
          <w:sz w:val="28"/>
          <w:szCs w:val="28"/>
        </w:rPr>
        <w:lastRenderedPageBreak/>
        <w:t>уничтожением</w:t>
      </w:r>
      <w:r w:rsidR="00234F86">
        <w:rPr>
          <w:rFonts w:ascii="Times New Roman" w:hAnsi="Times New Roman" w:cs="Times New Roman"/>
          <w:sz w:val="28"/>
          <w:szCs w:val="28"/>
        </w:rPr>
        <w:t xml:space="preserve">. Для этого необходимо представить </w:t>
      </w:r>
      <w:hyperlink r:id="rId8" w:history="1">
        <w:r w:rsidR="00BE68AD" w:rsidRPr="00BE68AD">
          <w:rPr>
            <w:rFonts w:ascii="Times New Roman" w:hAnsi="Times New Roman" w:cs="Times New Roman"/>
            <w:sz w:val="28"/>
            <w:szCs w:val="28"/>
          </w:rPr>
          <w:t>заявлени</w:t>
        </w:r>
        <w:r w:rsidR="00234F86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234F86">
        <w:rPr>
          <w:rFonts w:ascii="Times New Roman" w:hAnsi="Times New Roman" w:cs="Times New Roman"/>
          <w:sz w:val="28"/>
          <w:szCs w:val="28"/>
        </w:rPr>
        <w:t xml:space="preserve"> о его гибели или уничтожении,</w:t>
      </w:r>
      <w:r w:rsidR="00234F86" w:rsidRPr="00234F86">
        <w:rPr>
          <w:rFonts w:ascii="Times New Roman" w:hAnsi="Times New Roman" w:cs="Times New Roman"/>
          <w:sz w:val="28"/>
          <w:szCs w:val="28"/>
        </w:rPr>
        <w:t xml:space="preserve"> </w:t>
      </w:r>
      <w:r w:rsidR="00234F86">
        <w:rPr>
          <w:rFonts w:ascii="Times New Roman" w:hAnsi="Times New Roman" w:cs="Times New Roman"/>
          <w:sz w:val="28"/>
          <w:szCs w:val="28"/>
        </w:rPr>
        <w:t xml:space="preserve">а также при наличии документы, </w:t>
      </w:r>
      <w:r w:rsidR="00234F86" w:rsidRPr="00BE68AD">
        <w:rPr>
          <w:rFonts w:ascii="Times New Roman" w:hAnsi="Times New Roman" w:cs="Times New Roman"/>
          <w:sz w:val="28"/>
          <w:szCs w:val="28"/>
        </w:rPr>
        <w:t xml:space="preserve"> подтверждающие факт гибели или уничтожения объекта налогообложения (</w:t>
      </w:r>
      <w:r w:rsidR="00234F8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234F86" w:rsidRPr="00BE68AD">
        <w:rPr>
          <w:rFonts w:ascii="Times New Roman" w:hAnsi="Times New Roman" w:cs="Times New Roman"/>
          <w:sz w:val="28"/>
          <w:szCs w:val="28"/>
        </w:rPr>
        <w:t>акт утилизации)</w:t>
      </w:r>
      <w:r w:rsidR="00234F86">
        <w:rPr>
          <w:rFonts w:ascii="Times New Roman" w:hAnsi="Times New Roman" w:cs="Times New Roman"/>
          <w:sz w:val="28"/>
          <w:szCs w:val="28"/>
        </w:rPr>
        <w:t xml:space="preserve"> </w:t>
      </w:r>
      <w:r w:rsidR="00BE68AD" w:rsidRPr="00BE68AD">
        <w:rPr>
          <w:rFonts w:ascii="Times New Roman" w:hAnsi="Times New Roman" w:cs="Times New Roman"/>
          <w:sz w:val="28"/>
          <w:szCs w:val="28"/>
        </w:rPr>
        <w:t xml:space="preserve">в налоговый орган по своему выбору либо через многофункциональный центр предоставления государственных и муниципальных услуг. </w:t>
      </w:r>
    </w:p>
    <w:p w:rsidR="00625AA0" w:rsidRDefault="007D6C3A" w:rsidP="00625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егиональным Законом Республики Татарстан №24-ЗРТ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ноября 2002 года 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транспортном налоге» </w:t>
      </w:r>
      <w:r w:rsidR="0045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налоговые льготы определенным категориям граждан, к которым отнесены  также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</w:t>
      </w:r>
      <w:r w:rsidR="00625A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25A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имеющих в собственности автомобили с мощностью</w:t>
      </w:r>
      <w:r w:rsidR="0045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двигателя до 100 лошадиных сил. При этом льгота  по транспортному налогу предусмотрена </w:t>
      </w:r>
      <w:r w:rsid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автомобиль</w:t>
      </w:r>
      <w:r w:rsidR="00625AA0" w:rsidRPr="0062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E95" w:rsidRPr="00D659DE" w:rsidRDefault="00625E95" w:rsidP="00D659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полным перечнем льгот, действующих за налоговый период 2020 года, можно посредством сервиса </w:t>
      </w:r>
      <w:hyperlink r:id="rId9" w:history="1">
        <w:r w:rsidRPr="008E5A6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«Справочная информация о ставках и льготах по имущественным налогам»</w:t>
        </w:r>
      </w:hyperlink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9DE" w:rsidRPr="00D6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E95" w:rsidRDefault="00D9119D" w:rsidP="00625E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текущем году в</w:t>
      </w:r>
      <w:r w:rsidR="00625AA0" w:rsidRPr="00F5460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Республике Татарстан 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налоговыми льготами по транспортному налогу воспользовались </w:t>
      </w:r>
      <w:r w:rsidR="00E00BAC" w:rsidRPr="00F54603">
        <w:rPr>
          <w:rFonts w:ascii="Times New Roman" w:hAnsi="Times New Roman" w:cs="Times New Roman"/>
          <w:bCs/>
          <w:sz w:val="28"/>
          <w:szCs w:val="28"/>
        </w:rPr>
        <w:t>более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40 тыс. человек. Общая сумма налоговых льгот для данной льготной категории налогоплательщиков составила </w:t>
      </w:r>
      <w:r w:rsidR="00E00BAC" w:rsidRPr="00F54603">
        <w:rPr>
          <w:rFonts w:ascii="Times New Roman" w:hAnsi="Times New Roman" w:cs="Times New Roman"/>
          <w:bCs/>
          <w:sz w:val="28"/>
          <w:szCs w:val="28"/>
        </w:rPr>
        <w:t>107 миллионов</w:t>
      </w:r>
      <w:r w:rsidR="00625AA0" w:rsidRPr="00F54603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D9119D" w:rsidRDefault="00D9119D" w:rsidP="00D91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 и ведущи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в</w:t>
      </w:r>
      <w:r w:rsidRPr="00023256">
        <w:rPr>
          <w:rFonts w:ascii="Times New Roman" w:hAnsi="Times New Roman"/>
          <w:sz w:val="28"/>
          <w:szCs w:val="28"/>
        </w:rPr>
        <w:t xml:space="preserve"> отраслях экономики, наиболее пострадавших в прошедшем году от распространения новой </w:t>
      </w:r>
      <w:proofErr w:type="spellStart"/>
      <w:r w:rsidRPr="0002325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23256">
        <w:rPr>
          <w:rFonts w:ascii="Times New Roman" w:hAnsi="Times New Roman"/>
          <w:sz w:val="28"/>
          <w:szCs w:val="28"/>
        </w:rPr>
        <w:t xml:space="preserve"> инфекции,</w:t>
      </w:r>
      <w:r w:rsidRPr="0002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предоставлены налоговые льготы за 2020 год</w:t>
      </w:r>
      <w:r w:rsidR="0015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157980">
        <w:rPr>
          <w:rFonts w:ascii="Times New Roman" w:hAnsi="Times New Roman"/>
          <w:sz w:val="28"/>
          <w:szCs w:val="28"/>
        </w:rPr>
        <w:t>с</w:t>
      </w:r>
      <w:r w:rsidRPr="00F54603">
        <w:rPr>
          <w:rFonts w:ascii="Times New Roman" w:hAnsi="Times New Roman" w:cs="Times New Roman"/>
          <w:bCs/>
          <w:sz w:val="28"/>
          <w:szCs w:val="28"/>
        </w:rPr>
        <w:t>умм</w:t>
      </w:r>
      <w:r w:rsidR="00E50681">
        <w:rPr>
          <w:rFonts w:ascii="Times New Roman" w:hAnsi="Times New Roman" w:cs="Times New Roman"/>
          <w:bCs/>
          <w:sz w:val="28"/>
          <w:szCs w:val="28"/>
        </w:rPr>
        <w:t>е</w:t>
      </w:r>
      <w:r w:rsidR="00157980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6620B0">
        <w:rPr>
          <w:rFonts w:ascii="Times New Roman" w:hAnsi="Times New Roman" w:cs="Times New Roman"/>
          <w:bCs/>
          <w:sz w:val="28"/>
          <w:szCs w:val="28"/>
        </w:rPr>
        <w:t>7</w:t>
      </w:r>
      <w:r w:rsidRPr="00F54603">
        <w:rPr>
          <w:rFonts w:ascii="Times New Roman" w:hAnsi="Times New Roman" w:cs="Times New Roman"/>
          <w:bCs/>
          <w:sz w:val="28"/>
          <w:szCs w:val="28"/>
        </w:rPr>
        <w:t xml:space="preserve"> миллионов рублей.</w:t>
      </w:r>
    </w:p>
    <w:p w:rsidR="00D27E86" w:rsidRDefault="008D75C0" w:rsidP="00D2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УФНС России по Республике Татарстан 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 xml:space="preserve">напоминает 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D659DE">
        <w:rPr>
          <w:rFonts w:ascii="Times New Roman" w:hAnsi="Times New Roman" w:cs="Times New Roman"/>
          <w:color w:val="000000"/>
          <w:sz w:val="28"/>
          <w:szCs w:val="28"/>
        </w:rPr>
        <w:t xml:space="preserve"> о необходимости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уплатить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имущественные налоги </w:t>
      </w:r>
      <w:r w:rsidR="0015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Pr="008E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1 декабря 2021 года. </w:t>
      </w:r>
    </w:p>
    <w:p w:rsidR="00620FC7" w:rsidRPr="00A034E9" w:rsidRDefault="00620FC7" w:rsidP="00620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C7" w:rsidRPr="00F70E98" w:rsidRDefault="00620FC7" w:rsidP="00620F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C7" w:rsidRDefault="00620FC7" w:rsidP="00D2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0FC7" w:rsidSect="00484D20">
      <w:pgSz w:w="12240" w:h="15840"/>
      <w:pgMar w:top="567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D1" w:rsidRDefault="00DC42D1" w:rsidP="007D6C3A">
      <w:pPr>
        <w:spacing w:after="0" w:line="240" w:lineRule="auto"/>
      </w:pPr>
      <w:r>
        <w:separator/>
      </w:r>
    </w:p>
  </w:endnote>
  <w:endnote w:type="continuationSeparator" w:id="0">
    <w:p w:rsidR="00DC42D1" w:rsidRDefault="00DC42D1" w:rsidP="007D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D1" w:rsidRDefault="00DC42D1" w:rsidP="007D6C3A">
      <w:pPr>
        <w:spacing w:after="0" w:line="240" w:lineRule="auto"/>
      </w:pPr>
      <w:r>
        <w:separator/>
      </w:r>
    </w:p>
  </w:footnote>
  <w:footnote w:type="continuationSeparator" w:id="0">
    <w:p w:rsidR="00DC42D1" w:rsidRDefault="00DC42D1" w:rsidP="007D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E37C2"/>
    <w:multiLevelType w:val="multilevel"/>
    <w:tmpl w:val="824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A2"/>
    <w:rsid w:val="00023256"/>
    <w:rsid w:val="00055893"/>
    <w:rsid w:val="000D3E60"/>
    <w:rsid w:val="0013371B"/>
    <w:rsid w:val="00157980"/>
    <w:rsid w:val="001F1954"/>
    <w:rsid w:val="00234F86"/>
    <w:rsid w:val="00235640"/>
    <w:rsid w:val="002D5C51"/>
    <w:rsid w:val="003961DE"/>
    <w:rsid w:val="003A7663"/>
    <w:rsid w:val="003C3FB7"/>
    <w:rsid w:val="004067A8"/>
    <w:rsid w:val="00453F50"/>
    <w:rsid w:val="00484D20"/>
    <w:rsid w:val="004E384A"/>
    <w:rsid w:val="004E71F7"/>
    <w:rsid w:val="004F5AA2"/>
    <w:rsid w:val="00501D69"/>
    <w:rsid w:val="00620FC7"/>
    <w:rsid w:val="00625AA0"/>
    <w:rsid w:val="00625E95"/>
    <w:rsid w:val="006620B0"/>
    <w:rsid w:val="00682616"/>
    <w:rsid w:val="007D4F95"/>
    <w:rsid w:val="007D6C3A"/>
    <w:rsid w:val="008D75C0"/>
    <w:rsid w:val="0093286B"/>
    <w:rsid w:val="00960395"/>
    <w:rsid w:val="009931A7"/>
    <w:rsid w:val="009F20D7"/>
    <w:rsid w:val="009F7327"/>
    <w:rsid w:val="00A62BA7"/>
    <w:rsid w:val="00AB1D57"/>
    <w:rsid w:val="00AD4045"/>
    <w:rsid w:val="00B17B11"/>
    <w:rsid w:val="00B52DF7"/>
    <w:rsid w:val="00B95AE3"/>
    <w:rsid w:val="00BE374F"/>
    <w:rsid w:val="00BE68AD"/>
    <w:rsid w:val="00C00364"/>
    <w:rsid w:val="00C03561"/>
    <w:rsid w:val="00C90AE7"/>
    <w:rsid w:val="00CA0300"/>
    <w:rsid w:val="00CC16B4"/>
    <w:rsid w:val="00CD7991"/>
    <w:rsid w:val="00CE2F1C"/>
    <w:rsid w:val="00D24155"/>
    <w:rsid w:val="00D27E86"/>
    <w:rsid w:val="00D659DE"/>
    <w:rsid w:val="00D66186"/>
    <w:rsid w:val="00D9119D"/>
    <w:rsid w:val="00DA65F6"/>
    <w:rsid w:val="00DC42D1"/>
    <w:rsid w:val="00DD354D"/>
    <w:rsid w:val="00E00BAC"/>
    <w:rsid w:val="00E50681"/>
    <w:rsid w:val="00EA0D8F"/>
    <w:rsid w:val="00EA4A7A"/>
    <w:rsid w:val="00F01046"/>
    <w:rsid w:val="00F54603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3A"/>
  </w:style>
  <w:style w:type="paragraph" w:styleId="a6">
    <w:name w:val="footer"/>
    <w:basedOn w:val="a"/>
    <w:link w:val="a7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3A"/>
  </w:style>
  <w:style w:type="character" w:styleId="a8">
    <w:name w:val="Hyperlink"/>
    <w:uiPriority w:val="99"/>
    <w:unhideWhenUsed/>
    <w:rsid w:val="006826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3A"/>
  </w:style>
  <w:style w:type="paragraph" w:styleId="a6">
    <w:name w:val="footer"/>
    <w:basedOn w:val="a"/>
    <w:link w:val="a7"/>
    <w:uiPriority w:val="99"/>
    <w:unhideWhenUsed/>
    <w:rsid w:val="007D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3A"/>
  </w:style>
  <w:style w:type="character" w:styleId="a8">
    <w:name w:val="Hyperlink"/>
    <w:uiPriority w:val="99"/>
    <w:unhideWhenUsed/>
    <w:rsid w:val="00682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CFCCE4E8D69AF81969AA2C6EDFC016AC1E1FA5216333B403984414D0C67B867417FAA35A793E35FE4528F0A10EF7D01A351E3640EEB4AeAj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2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1689-00-197</cp:lastModifiedBy>
  <cp:revision>2</cp:revision>
  <cp:lastPrinted>2021-11-02T09:10:00Z</cp:lastPrinted>
  <dcterms:created xsi:type="dcterms:W3CDTF">2021-11-11T13:32:00Z</dcterms:created>
  <dcterms:modified xsi:type="dcterms:W3CDTF">2021-11-11T13:32:00Z</dcterms:modified>
</cp:coreProperties>
</file>