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14" w:rsidRDefault="001540C5" w:rsidP="004D571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4D571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Уплатить налоги можно за третьих лиц</w:t>
      </w:r>
    </w:p>
    <w:p w:rsidR="00CE39AC" w:rsidRDefault="00CE39AC" w:rsidP="004D571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D5714" w:rsidRDefault="00F00033" w:rsidP="00403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F000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Налоги можно заплатить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только за себя, но и </w:t>
      </w:r>
      <w:r w:rsidRPr="00F000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других физических лиц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000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супругов, родителей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детей</w:t>
      </w:r>
      <w:r w:rsidRPr="00F000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Заплатить 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 человека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любые налоги, а также пени и штрафы по ним.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можно у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платить задолженность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налогам,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за текущий период, так и за прошлые </w:t>
      </w:r>
      <w:r w:rsidR="003869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годы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540C5" w:rsidRPr="001540C5" w:rsidRDefault="003869DB" w:rsidP="00403841">
      <w:pPr>
        <w:shd w:val="clear" w:color="auto" w:fill="FFFFFF"/>
        <w:spacing w:before="300" w:after="18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что у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плата налогов за третье лицо была разрешена иным лицам Федеральным законом от 30.11.2016 № 401-ФЗ, который внес изменения в положения ст. 45 Налогового кодекса Р</w:t>
      </w:r>
      <w:r w:rsidR="004D5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оссийской 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4D57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едерации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384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норма расширила права плательщиков, разрешив выполнять налоговые обязательства женам за мужей, детям за родителей и т.п. Юридические лица также могут перечислять налоги со своего счета за другие организации, а руководители вправе погашать налоговые обязательства компании за счет своих средств.</w:t>
      </w:r>
      <w:r w:rsid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40C5"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не важны и причины, по которым плательщик решил заплатить «не свои» налоги.</w:t>
      </w:r>
    </w:p>
    <w:p w:rsidR="00403841" w:rsidRPr="00F00033" w:rsidRDefault="001540C5" w:rsidP="00403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Порядок уплаты </w:t>
      </w:r>
      <w:r w:rsid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налогов за третье лицо </w:t>
      </w:r>
      <w:r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же, как и при перечислении налога</w:t>
      </w:r>
      <w:r w:rsid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себя</w:t>
      </w:r>
      <w:r w:rsidRPr="001540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3841" w:rsidRPr="004038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это можно любым удобным способом — наличными, банковской картой или с расчетного счета.</w:t>
      </w:r>
    </w:p>
    <w:p w:rsidR="001540C5" w:rsidRPr="001540C5" w:rsidRDefault="001540C5" w:rsidP="004038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0EFD" w:rsidRDefault="00E20EFD" w:rsidP="001D56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заплатить налоги за третье лицо, можно </w:t>
      </w:r>
      <w:r w:rsidR="004F4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воспользоваться </w:t>
      </w:r>
      <w:r w:rsidR="004F4643"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</w:t>
      </w:r>
      <w:r w:rsidR="004F4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r w:rsidR="004F4643"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сервис</w:t>
      </w:r>
      <w:r w:rsidR="004F4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</w:t>
      </w:r>
      <w:r w:rsidR="004F4643"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ФНС Р</w:t>
      </w:r>
      <w:r w:rsidR="004F46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оссии «Уплата налогов и пошлин»</w:t>
      </w:r>
      <w:r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258D8" w:rsidRPr="00625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Сервис</w:t>
      </w:r>
      <w:r w:rsidR="001D5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D5632" w:rsidRPr="00625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«Уплата налогов и пошлин» </w:t>
      </w:r>
      <w:r w:rsidR="006258D8" w:rsidRPr="006258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содержит отдельные разделы для физических лиц, индивидуальных предпринимателей и юридических лиц. </w:t>
      </w:r>
      <w:r w:rsidR="001D5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с</w:t>
      </w:r>
      <w:r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ервис максимально автоматизирован и содержит информационные подсказки, позволяющие корректно заполнить платежку и своевременно </w:t>
      </w:r>
      <w:r w:rsidR="001D5632" w:rsidRPr="00E20E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исполнить не только собственные налоговые обязательства, но и заплатить налоги или страховые взносы за других физических лиц и индивидуальных предпринимателей.</w:t>
      </w:r>
    </w:p>
    <w:p w:rsidR="007C48C5" w:rsidRDefault="007C48C5" w:rsidP="00E20E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159DA" w:rsidRPr="00E20EFD" w:rsidRDefault="004159DA" w:rsidP="004159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ВАЖНО! </w:t>
      </w:r>
      <w:r w:rsidRPr="00415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Единственное условие при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415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плате налогов за третьих лиц - правильное указание реквизитов в платежных документах.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59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при оформлении расчетных документов на уплату за третьих лиц необходимо указывать непосредственно данные этих лиц: в поле «ИНН» указывается ИНН плательщика, чья обязанность по уплате налогов исполняется. В случае отсутствия у плательщика - физического лица ИНН - указывается ноль («0»). При этом в поле «Код» необходимо указать Уникальный идентификатор начисления. В поле «Плательщик» указывается информация о плательщике, чья обязанность по уплате налога исполняется: фамилия, имя, отчество физического лица.</w:t>
      </w:r>
    </w:p>
    <w:p w:rsidR="00E20EFD" w:rsidRDefault="00E20EFD" w:rsidP="001540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E39AC" w:rsidRPr="001540C5" w:rsidRDefault="00CE39AC" w:rsidP="004F4643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B1F33"/>
          <w:sz w:val="28"/>
          <w:szCs w:val="28"/>
          <w:lang w:eastAsia="ru-RU"/>
        </w:rPr>
      </w:pPr>
      <w:r w:rsidRPr="00CE39AC">
        <w:rPr>
          <w:rFonts w:ascii="Times New Roman" w:eastAsia="Times New Roman" w:hAnsi="Times New Roman" w:cs="Times New Roman"/>
          <w:bCs/>
          <w:color w:val="0B1F33"/>
          <w:sz w:val="28"/>
          <w:szCs w:val="28"/>
          <w:bdr w:val="none" w:sz="0" w:space="0" w:color="auto" w:frame="1"/>
          <w:lang w:eastAsia="ru-RU"/>
        </w:rPr>
        <w:t>При уплате налогов за третьих лиц есть</w:t>
      </w:r>
      <w:r w:rsidR="004F4643">
        <w:rPr>
          <w:rFonts w:ascii="Times New Roman" w:eastAsia="Times New Roman" w:hAnsi="Times New Roman" w:cs="Times New Roman"/>
          <w:bCs/>
          <w:color w:val="0B1F33"/>
          <w:sz w:val="28"/>
          <w:szCs w:val="28"/>
          <w:bdr w:val="none" w:sz="0" w:space="0" w:color="auto" w:frame="1"/>
          <w:lang w:eastAsia="ru-RU"/>
        </w:rPr>
        <w:t xml:space="preserve"> нюанс</w:t>
      </w:r>
      <w:r w:rsidRPr="00CE39AC">
        <w:rPr>
          <w:rFonts w:ascii="Times New Roman" w:eastAsia="Times New Roman" w:hAnsi="Times New Roman" w:cs="Times New Roman"/>
          <w:bCs/>
          <w:color w:val="0B1F33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B1F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40C5"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>Платить за другого человека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540C5"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>, н</w:t>
      </w:r>
      <w:r w:rsidRPr="001540C5"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 xml:space="preserve">о вернуть переплату или зачесть ее в счет другого налога </w:t>
      </w:r>
      <w:r w:rsidRPr="001540C5"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lastRenderedPageBreak/>
        <w:t>может только тот, за кого платили. Тот, кто платил, не может потребовать деньги из бюджета назад или как-то ими распорядиться</w:t>
      </w:r>
      <w:r>
        <w:rPr>
          <w:rFonts w:ascii="Times New Roman" w:eastAsia="Times New Roman" w:hAnsi="Times New Roman" w:cs="Times New Roman"/>
          <w:color w:val="0B1F33"/>
          <w:sz w:val="28"/>
          <w:szCs w:val="28"/>
          <w:bdr w:val="none" w:sz="0" w:space="0" w:color="auto" w:frame="1"/>
          <w:lang w:eastAsia="ru-RU"/>
        </w:rPr>
        <w:t>.</w:t>
      </w:r>
    </w:p>
    <w:sectPr w:rsidR="00CE39AC" w:rsidRPr="0015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019"/>
    <w:multiLevelType w:val="multilevel"/>
    <w:tmpl w:val="6D48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7C48"/>
    <w:multiLevelType w:val="multilevel"/>
    <w:tmpl w:val="2D5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D134E"/>
    <w:multiLevelType w:val="multilevel"/>
    <w:tmpl w:val="7C10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46E79"/>
    <w:multiLevelType w:val="multilevel"/>
    <w:tmpl w:val="E3BC4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54F2F"/>
    <w:multiLevelType w:val="multilevel"/>
    <w:tmpl w:val="27E83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C5"/>
    <w:rsid w:val="000E19DB"/>
    <w:rsid w:val="001540C5"/>
    <w:rsid w:val="00184B88"/>
    <w:rsid w:val="00196E5E"/>
    <w:rsid w:val="001D5632"/>
    <w:rsid w:val="00233FFE"/>
    <w:rsid w:val="0033120E"/>
    <w:rsid w:val="00376FA2"/>
    <w:rsid w:val="003869DB"/>
    <w:rsid w:val="00403841"/>
    <w:rsid w:val="004159DA"/>
    <w:rsid w:val="004D5714"/>
    <w:rsid w:val="004F4643"/>
    <w:rsid w:val="006258D8"/>
    <w:rsid w:val="00773642"/>
    <w:rsid w:val="007C48C5"/>
    <w:rsid w:val="008979FA"/>
    <w:rsid w:val="00944BBF"/>
    <w:rsid w:val="00B3703D"/>
    <w:rsid w:val="00B82967"/>
    <w:rsid w:val="00CE39AC"/>
    <w:rsid w:val="00E20EFD"/>
    <w:rsid w:val="00F0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0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40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4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40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5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0C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40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4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0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40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4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540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5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40C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54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52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57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69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6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199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02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799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9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15110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2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353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2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3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703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1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2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9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2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3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55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867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258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083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8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1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425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8962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23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813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dcterms:created xsi:type="dcterms:W3CDTF">2021-11-15T08:34:00Z</dcterms:created>
  <dcterms:modified xsi:type="dcterms:W3CDTF">2021-11-15T08:34:00Z</dcterms:modified>
</cp:coreProperties>
</file>