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B3" w:rsidRDefault="00082D4A" w:rsidP="00B758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7F0A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</w:t>
      </w:r>
      <w:r w:rsidR="00B535F4">
        <w:rPr>
          <w:rFonts w:ascii="Times New Roman" w:hAnsi="Times New Roman"/>
          <w:b/>
          <w:sz w:val="28"/>
          <w:szCs w:val="28"/>
        </w:rPr>
        <w:t>, оценка соблюдения которых является предметом</w:t>
      </w:r>
      <w:r w:rsidRPr="005F7F0A">
        <w:rPr>
          <w:rFonts w:ascii="Times New Roman" w:eastAsia="Times New Roman" w:hAnsi="Times New Roman" w:cs="Times New Roman"/>
          <w:b/>
          <w:sz w:val="28"/>
          <w:szCs w:val="28"/>
        </w:rPr>
        <w:t xml:space="preserve"> при осуществлении </w:t>
      </w:r>
      <w:r w:rsidR="00F9266F" w:rsidRPr="005F7F0A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</w:t>
      </w:r>
      <w:r w:rsidR="00B758B3" w:rsidRPr="00B758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758B3">
        <w:rPr>
          <w:rFonts w:ascii="Times New Roman" w:eastAsia="Times New Roman" w:hAnsi="Times New Roman" w:cs="Times New Roman"/>
          <w:b/>
          <w:sz w:val="28"/>
          <w:szCs w:val="28"/>
        </w:rPr>
        <w:t>на территории Бугульминского муниципального района Республики Татарстан</w:t>
      </w:r>
    </w:p>
    <w:p w:rsidR="00B758B3" w:rsidRDefault="00B758B3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54ABF" w:rsidRPr="00F9266F" w:rsidRDefault="005F7F0A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9266F">
        <w:rPr>
          <w:rFonts w:ascii="Times New Roman" w:eastAsia="Times New Roman" w:hAnsi="Times New Roman" w:cs="Times New Roman"/>
          <w:sz w:val="28"/>
          <w:szCs w:val="28"/>
        </w:rPr>
        <w:t>Муниципальный контроль</w:t>
      </w:r>
      <w:r w:rsidR="00F9266F" w:rsidRPr="00F9266F">
        <w:rPr>
          <w:rFonts w:ascii="Times New Roman" w:eastAsia="Times New Roman" w:hAnsi="Times New Roman" w:cs="Times New Roman"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 Бугульминского муниципального района Республики Татарстан</w:t>
      </w:r>
      <w:r w:rsidR="00F9266F">
        <w:rPr>
          <w:rFonts w:ascii="Times New Roman" w:hAnsi="Times New Roman"/>
          <w:b/>
          <w:sz w:val="28"/>
          <w:szCs w:val="28"/>
        </w:rPr>
        <w:t xml:space="preserve"> 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проводится в форме проверок (плановых и внеплановых) соблюдения юридическими лицами, их руководителями и иными должностными лицами, индивидуальными предпринимателями и их уполномоченными представителями, физическими лицами (далее также - субъекты проверок) требований, установленных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 (далее – обязательные требования), а также требований, установленных муниципальными правовыми актами в области использования автомобильных дорог (далее – требования, установленные муниципальными правовыми актами).</w:t>
      </w:r>
    </w:p>
    <w:p w:rsidR="00082D4A" w:rsidRPr="00954ABF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муниципального контроля должностными лицами </w:t>
      </w:r>
      <w:r w:rsidR="00353F29">
        <w:rPr>
          <w:rFonts w:ascii="Times New Roman" w:eastAsia="Times New Roman" w:hAnsi="Times New Roman" w:cs="Times New Roman"/>
          <w:sz w:val="28"/>
          <w:szCs w:val="28"/>
        </w:rPr>
        <w:t>Исполнительного комитета Бугульминского муниципального района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 могут проводиться плановые и внеплановые осмотры автомобильных дорог с привлечением экспертов, специалистов уполномоченных органов и организаций.</w:t>
      </w:r>
    </w:p>
    <w:p w:rsidR="00082D4A" w:rsidRPr="00F9266F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Муниципальный контроль </w:t>
      </w:r>
      <w:r w:rsidRPr="00F9266F">
        <w:rPr>
          <w:rFonts w:ascii="Times New Roman" w:eastAsia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 на территории Бугульминского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 w:rsidR="00F2276B">
        <w:rPr>
          <w:rFonts w:ascii="Times New Roman" w:eastAsia="Times New Roman" w:hAnsi="Times New Roman" w:cs="Times New Roman"/>
          <w:sz w:val="28"/>
          <w:szCs w:val="28"/>
        </w:rPr>
        <w:t>Исполнительный комитет Бугульминского муниципального района.</w:t>
      </w:r>
    </w:p>
    <w:p w:rsidR="00082D4A" w:rsidRPr="00954ABF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проверок (плановых и внеплановых) осуществляют уполномоченные </w:t>
      </w:r>
      <w:r w:rsidR="005F7F0A">
        <w:rPr>
          <w:rFonts w:ascii="Times New Roman" w:eastAsia="Times New Roman" w:hAnsi="Times New Roman" w:cs="Times New Roman"/>
          <w:sz w:val="28"/>
          <w:szCs w:val="28"/>
        </w:rPr>
        <w:t xml:space="preserve">на проведение мероприятий по контролю </w:t>
      </w:r>
      <w:r w:rsidRPr="00954ABF">
        <w:rPr>
          <w:rFonts w:ascii="Times New Roman" w:eastAsia="Times New Roman" w:hAnsi="Times New Roman" w:cs="Times New Roman"/>
          <w:sz w:val="28"/>
          <w:szCs w:val="28"/>
        </w:rPr>
        <w:t>должностные лица</w:t>
      </w:r>
      <w:r w:rsidR="005F7F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0FE2">
        <w:rPr>
          <w:rFonts w:ascii="Times New Roman" w:eastAsia="Times New Roman" w:hAnsi="Times New Roman" w:cs="Times New Roman"/>
          <w:sz w:val="28"/>
          <w:szCs w:val="28"/>
        </w:rPr>
        <w:t>Бугульминского муниципального района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2D4A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Муниципальный контроль осуществляется в соответствии со следующими правовыми актами:</w:t>
      </w:r>
    </w:p>
    <w:p w:rsidR="00E1431C" w:rsidRPr="00E1431C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- 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от 10.12.1995г. №196-ФЗ «О безопасности дорожного движения»;</w:t>
      </w:r>
    </w:p>
    <w:p w:rsidR="00E1431C" w:rsidRPr="00E1431C" w:rsidRDefault="00E1431C" w:rsidP="00E1431C">
      <w:pPr>
        <w:shd w:val="clear" w:color="auto" w:fill="FFFFFF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от 06.10.2003г. №131-ФЗ «Об общих принципах организации местного самоуправления в Российской Федерации»;</w:t>
      </w:r>
    </w:p>
    <w:p w:rsidR="00E1431C" w:rsidRPr="00E1431C" w:rsidRDefault="00E1431C" w:rsidP="00E1431C">
      <w:pPr>
        <w:shd w:val="clear" w:color="auto" w:fill="FFFFFF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sz w:val="28"/>
          <w:szCs w:val="28"/>
        </w:rPr>
        <w:t>ральным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E1431C" w:rsidRPr="00E1431C" w:rsidRDefault="00E1431C" w:rsidP="00E1431C">
      <w:pPr>
        <w:shd w:val="clear" w:color="auto" w:fill="FFFFFF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- Федеральным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от 26.12.2008г. №294-ФЗ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rFonts w:ascii="Times New Roman" w:eastAsia="Times New Roman" w:hAnsi="Times New Roman" w:cs="Times New Roman"/>
          <w:sz w:val="28"/>
          <w:szCs w:val="28"/>
        </w:rPr>
        <w:t>ора) и муниципального контроля»;</w:t>
      </w:r>
    </w:p>
    <w:p w:rsidR="00E1431C" w:rsidRPr="00E1431C" w:rsidRDefault="00E1431C" w:rsidP="00E1431C">
      <w:pPr>
        <w:shd w:val="clear" w:color="auto" w:fill="FFFFFF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Федеральным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от 31.07.2020г. №248-ФЗ «О государственном контроле (надзоре) и муниципальном контроле в Российской Федерации»; </w:t>
      </w:r>
    </w:p>
    <w:p w:rsidR="00E1431C" w:rsidRPr="00E1431C" w:rsidRDefault="00E1431C" w:rsidP="00E1431C">
      <w:pPr>
        <w:shd w:val="clear" w:color="auto" w:fill="FFFFFF"/>
        <w:spacing w:after="1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E1431C">
        <w:rPr>
          <w:rFonts w:ascii="Times New Roman" w:eastAsia="Times New Roman" w:hAnsi="Times New Roman" w:cs="Times New Roman"/>
          <w:sz w:val="28"/>
          <w:szCs w:val="28"/>
        </w:rPr>
        <w:t xml:space="preserve"> о муниципальном контроле на автомобильном транспорте, городском наземном электрическом транспорте и в дорожном хозяйстве, утвержденного решением Совета Бугульминского муниципального района от 17.11.2021 № 6 «Об утверждении Положения о муниципальном контроле на автомобильном транспорте, городском наземном электрическом транспорте и в дорожном хозяйстве в границах населенных пунктов Бугульминского муниципального района Республики Татарстан».</w:t>
      </w:r>
    </w:p>
    <w:p w:rsidR="00D8490E" w:rsidRPr="00E1431C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8490E" w:rsidRPr="00E1431C">
        <w:rPr>
          <w:rFonts w:ascii="Times New Roman" w:eastAsia="Times New Roman" w:hAnsi="Times New Roman" w:cs="Times New Roman"/>
          <w:sz w:val="28"/>
          <w:szCs w:val="28"/>
        </w:rPr>
        <w:t>Предметом муниципального дорожного контроля является:</w:t>
      </w:r>
    </w:p>
    <w:p w:rsidR="00D8490E" w:rsidRPr="006F5667" w:rsidRDefault="00D8490E" w:rsidP="00E1431C">
      <w:pPr>
        <w:pStyle w:val="a3"/>
        <w:spacing w:before="0" w:beforeAutospacing="0" w:after="160" w:afterAutospacing="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проверка соблюдения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 местного значения;</w:t>
      </w:r>
    </w:p>
    <w:p w:rsidR="00D8490E" w:rsidRPr="006F5667" w:rsidRDefault="00D8490E" w:rsidP="00E1431C">
      <w:pPr>
        <w:pStyle w:val="a3"/>
        <w:spacing w:before="0" w:beforeAutospacing="0" w:after="160" w:afterAutospacing="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проверка соблюдения пользователями автомобильных дорог, лицами, осуществляющими деятельность в пределах полос отвода и придорожных полос, правил использования полос отвода и придорожных полос, а также обязанностей при использовании автомобильных дорог местного значения в части недопущения повреждения автомобильных дорог и их элементов;</w:t>
      </w:r>
    </w:p>
    <w:p w:rsidR="00D8490E" w:rsidRPr="006F5667" w:rsidRDefault="00D8490E" w:rsidP="00E1431C">
      <w:pPr>
        <w:pStyle w:val="a3"/>
        <w:spacing w:before="0" w:beforeAutospacing="0" w:after="160" w:afterAutospacing="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проверка соблюдения весовых и габаритных параметров транспортных средств при движении по автомобильным дорогам местного значения, включая периоды временного ограничения движения транспортных средств.</w:t>
      </w:r>
    </w:p>
    <w:p w:rsidR="00082D4A" w:rsidRPr="00954ABF" w:rsidRDefault="00D8490E" w:rsidP="00E1431C">
      <w:pPr>
        <w:pStyle w:val="a3"/>
        <w:spacing w:before="0" w:beforeAutospacing="0" w:after="160" w:afterAutospacing="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 xml:space="preserve">В муниципальный дорожный контроль входит также деятельность </w:t>
      </w:r>
      <w:r w:rsidR="00F1573A">
        <w:rPr>
          <w:sz w:val="28"/>
          <w:szCs w:val="28"/>
        </w:rPr>
        <w:t>Исполнительного комитета</w:t>
      </w:r>
      <w:r w:rsidRPr="006F5667">
        <w:rPr>
          <w:sz w:val="28"/>
          <w:szCs w:val="28"/>
        </w:rPr>
        <w:t xml:space="preserve"> по мониторингу за сохранностью автомобильных дорог местного значения, систематическому наблюдению, анализу и прогнозированию исполнения обязательных требований при осуществлении деятельности юридическими и физическими лицами, индивидуальными предпринимателями.</w:t>
      </w:r>
    </w:p>
    <w:p w:rsidR="00082D4A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Лица, уполномоченные на осуществление муниципального  контроля, при реализации своих полномочий имеют право: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F5667">
        <w:rPr>
          <w:sz w:val="28"/>
          <w:szCs w:val="28"/>
        </w:rPr>
        <w:t>- проверять соблюдение юридическими лицами и индивидуальными предпринимателями, физических лиц законодательства в области использования и содержания автомобильных дорог местного значения и требовать предоставления к проверке документов, связанных с целями, задачами и предметом проверки;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 xml:space="preserve">- беспрепятственно, при предъявлении служебного удостоверения и копии распоряжения </w:t>
      </w:r>
      <w:r w:rsidR="001D7DB5">
        <w:rPr>
          <w:sz w:val="28"/>
          <w:szCs w:val="28"/>
        </w:rPr>
        <w:t>Бугульминского муниципального района</w:t>
      </w:r>
      <w:r w:rsidRPr="006F5667">
        <w:rPr>
          <w:sz w:val="28"/>
          <w:szCs w:val="28"/>
        </w:rPr>
        <w:t xml:space="preserve"> о назначении проверки, посещать автомобильные дороги, полосы отвода автомобильных дорог и придорожных полос, а также проводить необходимые исследования, испытания, экспертизы, расследования и другие мероприятия по муниципальному контролю;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запрашивать и получать на основании мотивированных письменных запросов информацию и документы, необходимые в ходе проведения проверки;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выдавать юридическим лицам и индивидуальным предпринимателям, физическим лицам предписания об устранении выявленных нарушений законодательства;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обращаться в правоохранительные, контрольные и надзорные органы за оказанием содействия в предотвращении и (или) пресечении действий, препятствующих осуществлению муниципального контроля, а также в установлении лиц, виновных в нарушении законодательства в области содержания и использования автомобильных дорог местного значения;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направлять в уполномоченные органы материалы, связанные с нарушением законодательства в области содержания и использования автомобильных дорог местного значения для решения вопросов о возбуждении уголовного дела по признакам преступлений;</w:t>
      </w:r>
    </w:p>
    <w:p w:rsidR="005F7F0A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обжаловать действия (бездействие), повлекшие за собой нарушение прав должностных лиц, а также препятствующие исполнению ими должностных обязанностей.</w:t>
      </w:r>
    </w:p>
    <w:p w:rsidR="00082D4A" w:rsidRPr="006F5667" w:rsidRDefault="005F7F0A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6F5667">
        <w:rPr>
          <w:rFonts w:ascii="Times New Roman" w:eastAsia="Times New Roman" w:hAnsi="Times New Roman" w:cs="Times New Roman"/>
          <w:sz w:val="28"/>
          <w:szCs w:val="28"/>
        </w:rPr>
        <w:t>Лица, уполномоченные на осуществление муниципального контроля, обязаны: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своевременно и в полном объеме исполнять предоставленные в соответствии с действующим законодательством и настоящим Регламентом полномочия по предупреждению, выявлению и пресечению нарушений в области содержания и использования автомобильных дорог местного значения;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принимать в пределах своих полномочий необходимые меры к устранению и недопущению нарушений законодательства в области содержания и использования автомобильных дорог местного значения, в том числе проводить профилактическую работу по устранению обстоятельств, способствующих совершению таких нарушений;</w:t>
      </w:r>
    </w:p>
    <w:p w:rsidR="00D8490E" w:rsidRPr="006F5667" w:rsidRDefault="00D8490E" w:rsidP="00E1431C">
      <w:pPr>
        <w:pStyle w:val="11"/>
        <w:tabs>
          <w:tab w:val="left" w:pos="1080"/>
        </w:tabs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оперативно 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законодательства в области содержания и использования автомобильных дорог местного значения, принимать меры в пределах имеющихся полномочий;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соблюдать законодательство и не нарушать права и охраняемые законом интересы проверяемых лиц при осуществлении мероприятий по муниципальному контролю;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соблюдать сроки уведомления юридических лиц и индивидуальных предпринимателей, физических лиц о проведении проверки, сроки проведения проверок;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проводить проверку только во время исполнения служебных обязанностей и при предъявлении служебных удостоверений, копии распоряжения, а при проведении внеплановой проверки также копии документа о согласовании проведения внеплановой проверки.</w:t>
      </w:r>
    </w:p>
    <w:p w:rsidR="00D8490E" w:rsidRPr="006F5667" w:rsidRDefault="00D8490E" w:rsidP="00E1431C">
      <w:pPr>
        <w:pStyle w:val="11"/>
        <w:tabs>
          <w:tab w:val="left" w:pos="1080"/>
        </w:tabs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не препятствовать юридическим лицам и индивидуальным предпринимателям, а также их уполномоченным представителям, физическим лицам присутствовать при проведении проверки, давать разъяснения по вопросам, относящимся к предмету проверки, и представлять таким лицам информацию и документы, относящиеся к предмету проверки;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составлять по результатам проверки акты проверок с обязательным ознакомлением с ними юридических лиц и индивидуальных предпринимателей или их уполномоченных представителей, физических лиц;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color w:val="FF0000"/>
          <w:sz w:val="28"/>
          <w:szCs w:val="28"/>
        </w:rPr>
      </w:pPr>
      <w:r w:rsidRPr="006F5667">
        <w:rPr>
          <w:sz w:val="28"/>
          <w:szCs w:val="28"/>
        </w:rPr>
        <w:t>- не требовать от физических лиц, юридических лиц и индивидуальных предпринимателей документы и иные сведения, предоставление которых не предусмотрено законодательством Российской Федерации;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доказывать обоснованность своих действий и решений при их обжаловании;</w:t>
      </w:r>
    </w:p>
    <w:p w:rsidR="00D8490E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осуществлять мониторинг исполнения предписаний по вопросам соблюдения законодательства в области содержания и использования автомобильных дорог местного значения и устранения нарушений законодательства;</w:t>
      </w:r>
    </w:p>
    <w:p w:rsidR="00082D4A" w:rsidRPr="006F5667" w:rsidRDefault="00D8490E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взаимодействия;</w:t>
      </w:r>
      <w:bookmarkStart w:id="0" w:name="_GoBack"/>
      <w:bookmarkEnd w:id="0"/>
    </w:p>
    <w:p w:rsidR="00082D4A" w:rsidRPr="00954ABF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Лица, уполномоченные на осуществление муниципального  контроля не вправе:</w:t>
      </w:r>
    </w:p>
    <w:p w:rsidR="00082D4A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1) осуществлять плановую или внеплановую выездную проверку в случае отсутствия при ее проведении руководителя, иного должностного лица или уполномоченного представителя субъекта проверки, за исключением случая проведения такой проверки по основани</w:t>
      </w:r>
      <w:r w:rsidR="00803ED3">
        <w:rPr>
          <w:rFonts w:ascii="Times New Roman" w:eastAsia="Times New Roman" w:hAnsi="Times New Roman" w:cs="Times New Roman"/>
          <w:sz w:val="28"/>
          <w:szCs w:val="28"/>
        </w:rPr>
        <w:t>ю, предусмотренному подпунктом «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803ED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 пункта 2 части 2 статьи 10 Федерального закона от 26.12.2008 </w:t>
      </w:r>
      <w:r w:rsidR="005F7F0A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 294-ФЗ;</w:t>
      </w:r>
    </w:p>
    <w:p w:rsidR="00082D4A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2) требовать представления документов, информации, а также изымать оригиналы документов, если они не являются объектами проверки или не относятся к предмету проверки;</w:t>
      </w:r>
    </w:p>
    <w:p w:rsidR="00082D4A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3) проводить исследования, испытания, экспертизы, расследования и другие мероприятия по контролю без оформления соответствующего протокола;</w:t>
      </w:r>
    </w:p>
    <w:p w:rsidR="00082D4A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4)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D8490E" w:rsidRPr="00954ABF" w:rsidRDefault="00E1431C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5) превышать установленные сроки проведения проверки.</w:t>
      </w:r>
    </w:p>
    <w:p w:rsidR="00082D4A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>При проведении проверок проверяемые лица обязаны:</w:t>
      </w:r>
    </w:p>
    <w:p w:rsidR="006F5667" w:rsidRPr="006F5667" w:rsidRDefault="006F5667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предоставлять по требованию лица, осуществляющего муниципальный контроль, информацию и документы, необходимые в ходе проведения проверки;</w:t>
      </w:r>
    </w:p>
    <w:p w:rsidR="006F5667" w:rsidRPr="006F5667" w:rsidRDefault="006F5667" w:rsidP="00E1431C">
      <w:pPr>
        <w:pStyle w:val="11"/>
        <w:spacing w:after="160"/>
        <w:ind w:firstLine="900"/>
        <w:jc w:val="both"/>
        <w:rPr>
          <w:sz w:val="28"/>
          <w:szCs w:val="28"/>
        </w:rPr>
      </w:pPr>
      <w:r w:rsidRPr="006F5667">
        <w:rPr>
          <w:sz w:val="28"/>
          <w:szCs w:val="28"/>
        </w:rPr>
        <w:t>- устранять замечания, указанные в предписании об устранении выявленных нарушений законодательства, в сроки, установленные в предписании.</w:t>
      </w:r>
    </w:p>
    <w:p w:rsidR="006F5667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F5667" w:rsidRPr="00B47E6D">
        <w:rPr>
          <w:rFonts w:ascii="Times New Roman" w:eastAsia="Times New Roman" w:hAnsi="Times New Roman" w:cs="Times New Roman"/>
          <w:sz w:val="28"/>
          <w:szCs w:val="28"/>
        </w:rPr>
        <w:t>По результатам проверки должностное лицо органа муниципального контроля, проводящее проверку, составляет акт проверки.</w:t>
      </w:r>
    </w:p>
    <w:p w:rsidR="006F5667" w:rsidRPr="006F5667" w:rsidRDefault="006F5667" w:rsidP="00E1431C">
      <w:pPr>
        <w:pStyle w:val="a3"/>
        <w:spacing w:before="0" w:beforeAutospacing="0" w:after="160" w:afterAutospacing="0"/>
        <w:ind w:firstLine="900"/>
        <w:jc w:val="both"/>
        <w:rPr>
          <w:sz w:val="28"/>
          <w:szCs w:val="28"/>
        </w:rPr>
      </w:pPr>
      <w:r w:rsidRPr="006F5667">
        <w:rPr>
          <w:rStyle w:val="blk"/>
          <w:sz w:val="28"/>
          <w:szCs w:val="28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государственного контроля (надзора) или органа муниципального контроля. При наличии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082D4A" w:rsidRPr="006F5667" w:rsidRDefault="00F9266F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6F5667">
        <w:rPr>
          <w:rFonts w:ascii="Times New Roman" w:eastAsia="Times New Roman" w:hAnsi="Times New Roman" w:cs="Times New Roman"/>
          <w:sz w:val="28"/>
          <w:szCs w:val="28"/>
        </w:rPr>
        <w:t>Проверяемые лица, их уполномоченные представители, допустившие нарушения законодательства, необоснованно препятствующие проведению проверок, уклоняющиеся от проведения проверок и (или) не исполняющие в установленный срок предписания, несут ответственность в соответствии с законодательством Российской Федерации.</w:t>
      </w:r>
    </w:p>
    <w:p w:rsidR="00082D4A" w:rsidRPr="00954ABF" w:rsidRDefault="007F016B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82D4A" w:rsidRPr="006F5667">
        <w:rPr>
          <w:rFonts w:ascii="Times New Roman" w:eastAsia="Times New Roman" w:hAnsi="Times New Roman" w:cs="Times New Roman"/>
          <w:sz w:val="28"/>
          <w:szCs w:val="28"/>
        </w:rPr>
        <w:t>Конечными результатами проведения мероприятий</w:t>
      </w:r>
      <w:r w:rsidR="00082D4A" w:rsidRPr="00954ABF">
        <w:rPr>
          <w:rFonts w:ascii="Times New Roman" w:eastAsia="Times New Roman" w:hAnsi="Times New Roman" w:cs="Times New Roman"/>
          <w:sz w:val="28"/>
          <w:szCs w:val="28"/>
        </w:rPr>
        <w:t xml:space="preserve"> по муниципальному контролю являются:</w:t>
      </w:r>
    </w:p>
    <w:p w:rsidR="00082D4A" w:rsidRPr="00954ABF" w:rsidRDefault="00082D4A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ABF">
        <w:rPr>
          <w:rFonts w:ascii="Times New Roman" w:eastAsia="Times New Roman" w:hAnsi="Times New Roman" w:cs="Times New Roman"/>
          <w:sz w:val="28"/>
          <w:szCs w:val="28"/>
        </w:rPr>
        <w:t>- составление актов проверки;</w:t>
      </w:r>
    </w:p>
    <w:p w:rsidR="00082D4A" w:rsidRPr="00954ABF" w:rsidRDefault="00082D4A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ABF">
        <w:rPr>
          <w:rFonts w:ascii="Times New Roman" w:eastAsia="Times New Roman" w:hAnsi="Times New Roman" w:cs="Times New Roman"/>
          <w:sz w:val="28"/>
          <w:szCs w:val="28"/>
        </w:rPr>
        <w:t>- выдача предписаний;</w:t>
      </w:r>
    </w:p>
    <w:p w:rsidR="00082D4A" w:rsidRPr="00954ABF" w:rsidRDefault="00082D4A" w:rsidP="00E1431C">
      <w:pPr>
        <w:shd w:val="clear" w:color="auto" w:fill="FFFFFF"/>
        <w:spacing w:after="16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954ABF">
        <w:rPr>
          <w:rFonts w:ascii="Times New Roman" w:eastAsia="Times New Roman" w:hAnsi="Times New Roman" w:cs="Times New Roman"/>
          <w:sz w:val="28"/>
          <w:szCs w:val="28"/>
        </w:rPr>
        <w:t>- составление протоколов об административных правонарушениях.</w:t>
      </w:r>
    </w:p>
    <w:p w:rsidR="003A085A" w:rsidRPr="00954ABF" w:rsidRDefault="003A085A" w:rsidP="00E1431C">
      <w:pPr>
        <w:spacing w:after="16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85A" w:rsidRPr="00954ABF" w:rsidSect="00F9266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082D4A"/>
    <w:rsid w:val="00070D02"/>
    <w:rsid w:val="00082D4A"/>
    <w:rsid w:val="001A7F1D"/>
    <w:rsid w:val="001D7DB5"/>
    <w:rsid w:val="00353F29"/>
    <w:rsid w:val="003A085A"/>
    <w:rsid w:val="005F7F0A"/>
    <w:rsid w:val="006F5667"/>
    <w:rsid w:val="00705C52"/>
    <w:rsid w:val="007B2EF8"/>
    <w:rsid w:val="007E680C"/>
    <w:rsid w:val="007F016B"/>
    <w:rsid w:val="00803ED3"/>
    <w:rsid w:val="00830163"/>
    <w:rsid w:val="00900FE2"/>
    <w:rsid w:val="0094311D"/>
    <w:rsid w:val="00954ABF"/>
    <w:rsid w:val="00972B12"/>
    <w:rsid w:val="00B535F4"/>
    <w:rsid w:val="00B65998"/>
    <w:rsid w:val="00B758B3"/>
    <w:rsid w:val="00BD2B85"/>
    <w:rsid w:val="00C92A5C"/>
    <w:rsid w:val="00D8490E"/>
    <w:rsid w:val="00E1431C"/>
    <w:rsid w:val="00E81BE8"/>
    <w:rsid w:val="00F1573A"/>
    <w:rsid w:val="00F2276B"/>
    <w:rsid w:val="00F9266F"/>
    <w:rsid w:val="00FB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0C"/>
  </w:style>
  <w:style w:type="paragraph" w:styleId="1">
    <w:name w:val="heading 1"/>
    <w:basedOn w:val="a"/>
    <w:link w:val="10"/>
    <w:uiPriority w:val="9"/>
    <w:qFormat/>
    <w:rsid w:val="00082D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2D4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082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rsid w:val="00954ABF"/>
    <w:rPr>
      <w:color w:val="0000FF"/>
      <w:u w:val="single"/>
    </w:rPr>
  </w:style>
  <w:style w:type="character" w:customStyle="1" w:styleId="apple-converted-space">
    <w:name w:val="apple-converted-space"/>
    <w:basedOn w:val="a0"/>
    <w:rsid w:val="00954ABF"/>
  </w:style>
  <w:style w:type="paragraph" w:customStyle="1" w:styleId="11">
    <w:name w:val="Без интервала1"/>
    <w:rsid w:val="00954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6F56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5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1868</Words>
  <Characters>10650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Ринат Харипов</cp:lastModifiedBy>
  <cp:revision>17</cp:revision>
  <dcterms:created xsi:type="dcterms:W3CDTF">2023-08-10T11:41:00Z</dcterms:created>
  <dcterms:modified xsi:type="dcterms:W3CDTF">2023-08-12T13:14:00Z</dcterms:modified>
</cp:coreProperties>
</file>