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BF" w:rsidRDefault="00A178BF" w:rsidP="00A178BF">
      <w:pPr>
        <w:jc w:val="right"/>
        <w:rPr>
          <w:b/>
        </w:rPr>
      </w:pPr>
      <w:r>
        <w:rPr>
          <w:b/>
        </w:rPr>
        <w:t>Приложение 1</w:t>
      </w:r>
    </w:p>
    <w:p w:rsidR="00A178BF" w:rsidRPr="00F3394C" w:rsidRDefault="00A178BF" w:rsidP="00A178BF">
      <w:pPr>
        <w:jc w:val="center"/>
      </w:pPr>
      <w:r>
        <w:t>Информация</w:t>
      </w:r>
      <w:r w:rsidRPr="00F3394C">
        <w:t xml:space="preserve"> о проведении</w:t>
      </w:r>
    </w:p>
    <w:p w:rsidR="00A178BF" w:rsidRPr="008B6C81" w:rsidRDefault="00A178BF" w:rsidP="00A178BF">
      <w:pPr>
        <w:jc w:val="center"/>
      </w:pPr>
      <w:r w:rsidRPr="008B6C81">
        <w:t xml:space="preserve">органами местного самоуправления </w:t>
      </w:r>
      <w:r>
        <w:t xml:space="preserve">Бугульминского муниципального района </w:t>
      </w:r>
      <w:r w:rsidRPr="008B6C81">
        <w:t xml:space="preserve">антикоррупционной экспертизы </w:t>
      </w:r>
    </w:p>
    <w:p w:rsidR="00A178BF" w:rsidRPr="008B6C81" w:rsidRDefault="00A178BF" w:rsidP="00A178BF">
      <w:pPr>
        <w:spacing w:after="120"/>
        <w:jc w:val="center"/>
      </w:pPr>
      <w:r w:rsidRPr="008B6C81">
        <w:rPr>
          <w:u w:val="single"/>
        </w:rPr>
        <w:t>проектов</w:t>
      </w:r>
      <w:r w:rsidRPr="008B6C81">
        <w:t xml:space="preserve"> муниципальных нормативных правовых актов </w:t>
      </w:r>
      <w:r>
        <w:t xml:space="preserve">за </w:t>
      </w:r>
      <w:r>
        <w:rPr>
          <w:lang w:val="en-US"/>
        </w:rPr>
        <w:t>II</w:t>
      </w:r>
      <w:r>
        <w:t xml:space="preserve"> квартал 2023 года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126"/>
        <w:gridCol w:w="2552"/>
        <w:gridCol w:w="2551"/>
        <w:gridCol w:w="1985"/>
      </w:tblGrid>
      <w:tr w:rsidR="00A178BF" w:rsidRPr="008B6C81" w:rsidTr="00A178BF">
        <w:tc>
          <w:tcPr>
            <w:tcW w:w="4111" w:type="dxa"/>
            <w:gridSpan w:val="2"/>
            <w:vMerge w:val="restart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3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Общее количество проектов МНПА</w:t>
            </w: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9B3157">
              <w:rPr>
                <w:sz w:val="18"/>
                <w:szCs w:val="18"/>
              </w:rPr>
              <w:t>коррупциогенных</w:t>
            </w:r>
            <w:proofErr w:type="spellEnd"/>
            <w:r w:rsidRPr="009B3157">
              <w:rPr>
                <w:sz w:val="18"/>
                <w:szCs w:val="18"/>
              </w:rPr>
              <w:t xml:space="preserve"> факторов, выявленных в </w:t>
            </w:r>
            <w:proofErr w:type="gramStart"/>
            <w:r w:rsidRPr="009B3157">
              <w:rPr>
                <w:sz w:val="18"/>
                <w:szCs w:val="18"/>
              </w:rPr>
              <w:t>проектах  нормативных</w:t>
            </w:r>
            <w:proofErr w:type="gramEnd"/>
            <w:r w:rsidRPr="009B3157">
              <w:rPr>
                <w:sz w:val="18"/>
                <w:szCs w:val="18"/>
              </w:rPr>
              <w:t xml:space="preserve"> правовых актах</w:t>
            </w:r>
          </w:p>
        </w:tc>
        <w:tc>
          <w:tcPr>
            <w:tcW w:w="1985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Количество исключенных </w:t>
            </w:r>
            <w:proofErr w:type="spellStart"/>
            <w:r w:rsidRPr="009B3157">
              <w:rPr>
                <w:sz w:val="18"/>
                <w:szCs w:val="18"/>
              </w:rPr>
              <w:t>коррупциогенных</w:t>
            </w:r>
            <w:proofErr w:type="spellEnd"/>
            <w:r w:rsidRPr="009B3157">
              <w:rPr>
                <w:sz w:val="18"/>
                <w:szCs w:val="18"/>
              </w:rPr>
              <w:t xml:space="preserve"> факторов</w:t>
            </w:r>
          </w:p>
        </w:tc>
      </w:tr>
      <w:tr w:rsidR="00A178BF" w:rsidRPr="008B6C81" w:rsidTr="00A178BF">
        <w:tc>
          <w:tcPr>
            <w:tcW w:w="4111" w:type="dxa"/>
            <w:gridSpan w:val="2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Прошедших антикоррупционную экспертизу</w:t>
            </w:r>
          </w:p>
        </w:tc>
        <w:tc>
          <w:tcPr>
            <w:tcW w:w="2552" w:type="dxa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Содержащих </w:t>
            </w:r>
            <w:proofErr w:type="spellStart"/>
            <w:r w:rsidRPr="009B3157">
              <w:rPr>
                <w:sz w:val="18"/>
                <w:szCs w:val="18"/>
              </w:rPr>
              <w:t>коррупциогенные</w:t>
            </w:r>
            <w:proofErr w:type="spellEnd"/>
            <w:r w:rsidRPr="009B3157">
              <w:rPr>
                <w:sz w:val="18"/>
                <w:szCs w:val="18"/>
              </w:rPr>
              <w:t xml:space="preserve"> факторы</w:t>
            </w:r>
          </w:p>
        </w:tc>
        <w:tc>
          <w:tcPr>
            <w:tcW w:w="2551" w:type="dxa"/>
            <w:vMerge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</w:tr>
      <w:tr w:rsidR="00A178BF" w:rsidRPr="008B6C81" w:rsidTr="00A178BF">
        <w:trPr>
          <w:trHeight w:val="266"/>
        </w:trPr>
        <w:tc>
          <w:tcPr>
            <w:tcW w:w="1985" w:type="dxa"/>
            <w:vMerge w:val="restart"/>
            <w:shd w:val="clear" w:color="auto" w:fill="auto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19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ИТОГО по МР/ГО</w:t>
            </w:r>
          </w:p>
        </w:tc>
        <w:tc>
          <w:tcPr>
            <w:tcW w:w="1843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184"/>
        </w:trPr>
        <w:tc>
          <w:tcPr>
            <w:tcW w:w="1985" w:type="dxa"/>
            <w:vMerge w:val="restart"/>
            <w:shd w:val="clear" w:color="auto" w:fill="auto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9B3157">
              <w:rPr>
                <w:b/>
                <w:sz w:val="18"/>
                <w:szCs w:val="18"/>
              </w:rPr>
              <w:t>ородское/</w:t>
            </w:r>
            <w:r>
              <w:rPr>
                <w:b/>
                <w:sz w:val="18"/>
                <w:szCs w:val="18"/>
              </w:rPr>
              <w:t>с</w:t>
            </w:r>
            <w:r w:rsidRPr="009B3157">
              <w:rPr>
                <w:b/>
                <w:sz w:val="18"/>
                <w:szCs w:val="18"/>
              </w:rPr>
              <w:t>ельское поселени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/39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/39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19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1/17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1/17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ИТОГО по ГП/ СП</w:t>
            </w:r>
          </w:p>
        </w:tc>
        <w:tc>
          <w:tcPr>
            <w:tcW w:w="1843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13/56</w:t>
            </w:r>
          </w:p>
        </w:tc>
        <w:tc>
          <w:tcPr>
            <w:tcW w:w="2126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13/56</w:t>
            </w:r>
          </w:p>
        </w:tc>
        <w:tc>
          <w:tcPr>
            <w:tcW w:w="2552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78BF" w:rsidRPr="008B6C81" w:rsidTr="00A178BF">
        <w:tc>
          <w:tcPr>
            <w:tcW w:w="4111" w:type="dxa"/>
            <w:gridSpan w:val="2"/>
            <w:shd w:val="clear" w:color="auto" w:fill="D6E3BC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843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6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52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178BF" w:rsidRPr="008B6C81" w:rsidRDefault="00A178BF" w:rsidP="00A178BF">
      <w:pPr>
        <w:jc w:val="center"/>
      </w:pPr>
      <w:r>
        <w:t>Информация</w:t>
      </w:r>
      <w:r w:rsidRPr="008B6C81">
        <w:t xml:space="preserve"> о проведении</w:t>
      </w:r>
    </w:p>
    <w:p w:rsidR="00A178BF" w:rsidRPr="008B6C81" w:rsidRDefault="00A178BF" w:rsidP="00A178BF">
      <w:pPr>
        <w:jc w:val="center"/>
      </w:pPr>
      <w:r w:rsidRPr="008B6C81">
        <w:t xml:space="preserve">органами местного самоуправления </w:t>
      </w:r>
      <w:r>
        <w:t xml:space="preserve">Бугульминского муниципального района </w:t>
      </w:r>
      <w:r w:rsidRPr="008B6C81">
        <w:t xml:space="preserve">антикоррупционной экспертизы </w:t>
      </w:r>
    </w:p>
    <w:p w:rsidR="00A178BF" w:rsidRPr="008B6C81" w:rsidRDefault="00A178BF" w:rsidP="00A178BF">
      <w:pPr>
        <w:spacing w:after="120"/>
        <w:jc w:val="center"/>
      </w:pPr>
      <w:r w:rsidRPr="008B6C81">
        <w:t>муниципальных нормативных правовых актов</w:t>
      </w:r>
      <w:r>
        <w:t xml:space="preserve"> за </w:t>
      </w:r>
      <w:r>
        <w:rPr>
          <w:lang w:val="en-US"/>
        </w:rPr>
        <w:t>II</w:t>
      </w:r>
      <w:r w:rsidRPr="00287896">
        <w:t xml:space="preserve"> </w:t>
      </w:r>
      <w:r>
        <w:t>квартал 2023 года</w:t>
      </w:r>
      <w:r w:rsidRPr="008B6C81">
        <w:t xml:space="preserve">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31"/>
        <w:gridCol w:w="2126"/>
        <w:gridCol w:w="1843"/>
        <w:gridCol w:w="1701"/>
        <w:gridCol w:w="1701"/>
        <w:gridCol w:w="1588"/>
        <w:gridCol w:w="1275"/>
      </w:tblGrid>
      <w:tr w:rsidR="00A178BF" w:rsidRPr="00F3394C" w:rsidTr="00A178BF">
        <w:tc>
          <w:tcPr>
            <w:tcW w:w="3403" w:type="dxa"/>
            <w:gridSpan w:val="2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>Общее количество МНПА</w:t>
            </w:r>
          </w:p>
          <w:p w:rsidR="00A178BF" w:rsidRPr="009B3157" w:rsidRDefault="00A178BF" w:rsidP="00A56A4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 xml:space="preserve">Количество </w:t>
            </w:r>
            <w:proofErr w:type="spellStart"/>
            <w:r w:rsidRPr="009B3157">
              <w:rPr>
                <w:sz w:val="18"/>
              </w:rPr>
              <w:t>коррупциогенных</w:t>
            </w:r>
            <w:proofErr w:type="spellEnd"/>
            <w:r w:rsidRPr="009B3157">
              <w:rPr>
                <w:sz w:val="18"/>
              </w:rPr>
              <w:t xml:space="preserve"> факторов, выявленных в МНПА</w:t>
            </w:r>
          </w:p>
        </w:tc>
        <w:tc>
          <w:tcPr>
            <w:tcW w:w="1701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 xml:space="preserve">Количество исключенных </w:t>
            </w:r>
            <w:proofErr w:type="spellStart"/>
            <w:r w:rsidRPr="009B3157">
              <w:rPr>
                <w:sz w:val="18"/>
              </w:rPr>
              <w:t>коррупциогенных</w:t>
            </w:r>
            <w:proofErr w:type="spellEnd"/>
            <w:r w:rsidRPr="009B3157">
              <w:rPr>
                <w:sz w:val="18"/>
              </w:rPr>
              <w:t xml:space="preserve"> факторов</w:t>
            </w:r>
          </w:p>
        </w:tc>
        <w:tc>
          <w:tcPr>
            <w:tcW w:w="1588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A178BF" w:rsidRPr="00F3394C" w:rsidTr="00A178BF">
        <w:tc>
          <w:tcPr>
            <w:tcW w:w="3403" w:type="dxa"/>
            <w:gridSpan w:val="2"/>
            <w:vMerge/>
          </w:tcPr>
          <w:p w:rsidR="00A178BF" w:rsidRPr="008B6C81" w:rsidRDefault="00A178BF" w:rsidP="00A56A4F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A178BF" w:rsidRPr="008B6C81" w:rsidRDefault="00A178BF" w:rsidP="00A56A4F">
            <w:pPr>
              <w:jc w:val="center"/>
            </w:pPr>
            <w:r w:rsidRPr="008B6C81">
              <w:t xml:space="preserve">Принятых </w:t>
            </w:r>
            <w:r>
              <w:br/>
            </w:r>
            <w:r w:rsidRPr="008B6C81">
              <w:t>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A178BF" w:rsidRPr="008B6C81" w:rsidRDefault="00A178BF" w:rsidP="00A56A4F">
            <w:pPr>
              <w:jc w:val="center"/>
            </w:pPr>
            <w:r w:rsidRPr="008B6C81"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pPr>
              <w:jc w:val="center"/>
            </w:pPr>
            <w:r w:rsidRPr="00F3394C">
              <w:t xml:space="preserve">Содержащих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1701" w:type="dxa"/>
            <w:vMerge/>
          </w:tcPr>
          <w:p w:rsidR="00A178BF" w:rsidRPr="00F3394C" w:rsidRDefault="00A178BF" w:rsidP="00A56A4F"/>
        </w:tc>
        <w:tc>
          <w:tcPr>
            <w:tcW w:w="1701" w:type="dxa"/>
            <w:vMerge/>
          </w:tcPr>
          <w:p w:rsidR="00A178BF" w:rsidRPr="00F3394C" w:rsidRDefault="00A178BF" w:rsidP="00A56A4F"/>
        </w:tc>
        <w:tc>
          <w:tcPr>
            <w:tcW w:w="1588" w:type="dxa"/>
            <w:vMerge/>
          </w:tcPr>
          <w:p w:rsidR="00A178BF" w:rsidRPr="00F3394C" w:rsidRDefault="00A178BF" w:rsidP="00A56A4F"/>
        </w:tc>
        <w:tc>
          <w:tcPr>
            <w:tcW w:w="1275" w:type="dxa"/>
            <w:vMerge/>
            <w:shd w:val="clear" w:color="auto" w:fill="auto"/>
          </w:tcPr>
          <w:p w:rsidR="00A178BF" w:rsidRPr="00F3394C" w:rsidRDefault="00A178BF" w:rsidP="00A56A4F"/>
        </w:tc>
      </w:tr>
      <w:tr w:rsidR="00A178BF" w:rsidRPr="00F3394C" w:rsidTr="00A178BF">
        <w:trPr>
          <w:trHeight w:val="208"/>
        </w:trPr>
        <w:tc>
          <w:tcPr>
            <w:tcW w:w="1702" w:type="dxa"/>
            <w:vMerge w:val="restart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531" w:type="dxa"/>
            <w:shd w:val="clear" w:color="auto" w:fill="auto"/>
          </w:tcPr>
          <w:p w:rsidR="00A178BF" w:rsidRPr="00287896" w:rsidRDefault="00A178BF" w:rsidP="00A56A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178BF" w:rsidRPr="008B6C81" w:rsidRDefault="00A178BF" w:rsidP="00A56A4F"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41"/>
        </w:trPr>
        <w:tc>
          <w:tcPr>
            <w:tcW w:w="1702" w:type="dxa"/>
            <w:vMerge/>
          </w:tcPr>
          <w:p w:rsidR="00A178BF" w:rsidRDefault="00A178BF" w:rsidP="00A56A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531" w:type="dxa"/>
            <w:shd w:val="clear" w:color="auto" w:fill="auto"/>
          </w:tcPr>
          <w:p w:rsidR="00A178BF" w:rsidRPr="008B6C81" w:rsidRDefault="00A178BF" w:rsidP="00A56A4F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8B6C81" w:rsidRDefault="00A178BF" w:rsidP="00A56A4F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19"/>
        </w:trPr>
        <w:tc>
          <w:tcPr>
            <w:tcW w:w="1702" w:type="dxa"/>
            <w:vMerge/>
          </w:tcPr>
          <w:p w:rsidR="00A178BF" w:rsidRDefault="00A178BF" w:rsidP="00A56A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531" w:type="dxa"/>
            <w:shd w:val="clear" w:color="auto" w:fill="auto"/>
          </w:tcPr>
          <w:p w:rsidR="00A178BF" w:rsidRPr="008B6C81" w:rsidRDefault="00A178BF" w:rsidP="00A56A4F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8B6C81" w:rsidRDefault="00A178BF" w:rsidP="00A56A4F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c>
          <w:tcPr>
            <w:tcW w:w="1702" w:type="dxa"/>
            <w:vMerge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ИТОГО </w:t>
            </w:r>
            <w:r>
              <w:rPr>
                <w:b/>
                <w:sz w:val="18"/>
                <w:szCs w:val="18"/>
              </w:rPr>
              <w:br/>
            </w:r>
            <w:r w:rsidRPr="009B3157">
              <w:rPr>
                <w:b/>
                <w:sz w:val="18"/>
                <w:szCs w:val="18"/>
              </w:rPr>
              <w:t>по МР/ГО</w:t>
            </w:r>
          </w:p>
        </w:tc>
        <w:tc>
          <w:tcPr>
            <w:tcW w:w="1531" w:type="dxa"/>
            <w:shd w:val="clear" w:color="auto" w:fill="DBE5F1"/>
          </w:tcPr>
          <w:p w:rsidR="00A178BF" w:rsidRPr="00F3394C" w:rsidRDefault="00A178BF" w:rsidP="00A56A4F">
            <w:r>
              <w:t>7</w:t>
            </w:r>
          </w:p>
        </w:tc>
        <w:tc>
          <w:tcPr>
            <w:tcW w:w="2126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843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77"/>
        </w:trPr>
        <w:tc>
          <w:tcPr>
            <w:tcW w:w="1702" w:type="dxa"/>
            <w:vMerge w:val="restart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9B3157">
              <w:rPr>
                <w:b/>
                <w:sz w:val="18"/>
                <w:szCs w:val="18"/>
              </w:rPr>
              <w:t>ородское/</w:t>
            </w:r>
            <w:r>
              <w:rPr>
                <w:b/>
                <w:sz w:val="18"/>
                <w:szCs w:val="18"/>
              </w:rPr>
              <w:t>с</w:t>
            </w:r>
            <w:r w:rsidRPr="009B3157">
              <w:rPr>
                <w:b/>
                <w:sz w:val="18"/>
                <w:szCs w:val="18"/>
              </w:rPr>
              <w:t>ельское поселени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531" w:type="dxa"/>
            <w:shd w:val="clear" w:color="auto" w:fill="auto"/>
          </w:tcPr>
          <w:p w:rsidR="00A178BF" w:rsidRPr="00F3394C" w:rsidRDefault="00A178BF" w:rsidP="00A56A4F">
            <w:r>
              <w:t>12/39</w:t>
            </w:r>
          </w:p>
        </w:tc>
        <w:tc>
          <w:tcPr>
            <w:tcW w:w="2126" w:type="dxa"/>
            <w:shd w:val="clear" w:color="auto" w:fill="auto"/>
          </w:tcPr>
          <w:p w:rsidR="00A178BF" w:rsidRPr="00F3394C" w:rsidRDefault="00A178BF" w:rsidP="00A56A4F">
            <w:r>
              <w:t>12/39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41"/>
        </w:trPr>
        <w:tc>
          <w:tcPr>
            <w:tcW w:w="1702" w:type="dxa"/>
            <w:vMerge/>
          </w:tcPr>
          <w:p w:rsidR="00A178BF" w:rsidRPr="00F3394C" w:rsidRDefault="00A178BF" w:rsidP="00A56A4F">
            <w:pPr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531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90"/>
        </w:trPr>
        <w:tc>
          <w:tcPr>
            <w:tcW w:w="1702" w:type="dxa"/>
            <w:vMerge/>
          </w:tcPr>
          <w:p w:rsidR="00A178BF" w:rsidRPr="00F3394C" w:rsidRDefault="00A178BF" w:rsidP="00A56A4F">
            <w:pPr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531" w:type="dxa"/>
            <w:shd w:val="clear" w:color="auto" w:fill="auto"/>
          </w:tcPr>
          <w:p w:rsidR="00A178BF" w:rsidRPr="00F3394C" w:rsidRDefault="00A178BF" w:rsidP="00A56A4F">
            <w:r>
              <w:t>1/17</w:t>
            </w:r>
          </w:p>
        </w:tc>
        <w:tc>
          <w:tcPr>
            <w:tcW w:w="2126" w:type="dxa"/>
            <w:shd w:val="clear" w:color="auto" w:fill="auto"/>
          </w:tcPr>
          <w:p w:rsidR="00A178BF" w:rsidRPr="00F3394C" w:rsidRDefault="00A178BF" w:rsidP="00A56A4F">
            <w:r>
              <w:t>1/17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c>
          <w:tcPr>
            <w:tcW w:w="1702" w:type="dxa"/>
            <w:vMerge/>
          </w:tcPr>
          <w:p w:rsidR="00A178BF" w:rsidRPr="00F3394C" w:rsidRDefault="00A178BF" w:rsidP="00A56A4F"/>
        </w:tc>
        <w:tc>
          <w:tcPr>
            <w:tcW w:w="1701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ИТОГО </w:t>
            </w:r>
            <w:r>
              <w:rPr>
                <w:b/>
                <w:sz w:val="18"/>
                <w:szCs w:val="18"/>
              </w:rPr>
              <w:br/>
            </w:r>
            <w:r w:rsidRPr="009B3157">
              <w:rPr>
                <w:b/>
                <w:sz w:val="18"/>
                <w:szCs w:val="18"/>
              </w:rPr>
              <w:t xml:space="preserve">по ГП </w:t>
            </w:r>
            <w:r>
              <w:rPr>
                <w:b/>
                <w:sz w:val="18"/>
                <w:szCs w:val="18"/>
              </w:rPr>
              <w:t>/</w:t>
            </w:r>
            <w:r w:rsidRPr="009B3157">
              <w:rPr>
                <w:b/>
                <w:sz w:val="18"/>
                <w:szCs w:val="18"/>
              </w:rPr>
              <w:t>СП</w:t>
            </w:r>
          </w:p>
        </w:tc>
        <w:tc>
          <w:tcPr>
            <w:tcW w:w="1531" w:type="dxa"/>
            <w:shd w:val="clear" w:color="auto" w:fill="DBE5F1"/>
          </w:tcPr>
          <w:p w:rsidR="00A178BF" w:rsidRPr="00F3394C" w:rsidRDefault="00A178BF" w:rsidP="00A56A4F">
            <w:r>
              <w:t>13/56</w:t>
            </w:r>
          </w:p>
        </w:tc>
        <w:tc>
          <w:tcPr>
            <w:tcW w:w="2126" w:type="dxa"/>
            <w:shd w:val="clear" w:color="auto" w:fill="DBE5F1"/>
          </w:tcPr>
          <w:p w:rsidR="00A178BF" w:rsidRPr="00F3394C" w:rsidRDefault="00A178BF" w:rsidP="00A56A4F">
            <w:r>
              <w:t>13/56</w:t>
            </w:r>
          </w:p>
        </w:tc>
        <w:tc>
          <w:tcPr>
            <w:tcW w:w="1843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c>
          <w:tcPr>
            <w:tcW w:w="3403" w:type="dxa"/>
            <w:gridSpan w:val="2"/>
            <w:shd w:val="clear" w:color="auto" w:fill="D6E3BC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shd w:val="clear" w:color="auto" w:fill="D6E3BC"/>
          </w:tcPr>
          <w:p w:rsidR="00A178BF" w:rsidRPr="00F3394C" w:rsidRDefault="00A178BF" w:rsidP="00A56A4F">
            <w:r>
              <w:t>76</w:t>
            </w:r>
          </w:p>
        </w:tc>
        <w:tc>
          <w:tcPr>
            <w:tcW w:w="2126" w:type="dxa"/>
            <w:shd w:val="clear" w:color="auto" w:fill="D6E3BC"/>
          </w:tcPr>
          <w:p w:rsidR="00A178BF" w:rsidRPr="00F3394C" w:rsidRDefault="00A178BF" w:rsidP="00A56A4F">
            <w:r>
              <w:t>76</w:t>
            </w:r>
          </w:p>
        </w:tc>
        <w:tc>
          <w:tcPr>
            <w:tcW w:w="1843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</w:tr>
    </w:tbl>
    <w:p w:rsidR="002A4E0C" w:rsidRDefault="00544248" w:rsidP="00A178BF"/>
    <w:p w:rsidR="00544248" w:rsidRDefault="00544248" w:rsidP="00A178BF"/>
    <w:p w:rsidR="00544248" w:rsidRDefault="00544248" w:rsidP="00A178BF"/>
    <w:p w:rsidR="00544248" w:rsidRPr="006D1C53" w:rsidRDefault="00544248" w:rsidP="00544248">
      <w:pPr>
        <w:jc w:val="right"/>
        <w:rPr>
          <w:b/>
        </w:rPr>
      </w:pPr>
      <w:r w:rsidRPr="006D1C53">
        <w:rPr>
          <w:b/>
        </w:rPr>
        <w:t>Приложение 2</w:t>
      </w:r>
    </w:p>
    <w:p w:rsidR="00544248" w:rsidRPr="00F3394C" w:rsidRDefault="00544248" w:rsidP="00544248">
      <w:pPr>
        <w:spacing w:after="120"/>
        <w:jc w:val="center"/>
      </w:pPr>
      <w:r w:rsidRPr="00F3394C">
        <w:t xml:space="preserve">Информация о МНПА, в отношении которых проведена </w:t>
      </w:r>
      <w:r w:rsidRPr="00AF5034">
        <w:rPr>
          <w:u w:val="single"/>
        </w:rPr>
        <w:t>независимая</w:t>
      </w:r>
      <w:r w:rsidRPr="00F3394C">
        <w:t xml:space="preserve">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544248" w:rsidRPr="00F3394C" w:rsidTr="006866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8" w:rsidRPr="00F3394C" w:rsidRDefault="00544248" w:rsidP="0068666B">
            <w:r w:rsidRPr="00F3394C"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8" w:rsidRPr="00F3394C" w:rsidRDefault="00544248" w:rsidP="0068666B">
            <w:r w:rsidRPr="00F3394C"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8" w:rsidRPr="00F3394C" w:rsidRDefault="00544248" w:rsidP="0068666B">
            <w:r w:rsidRPr="00F3394C"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8" w:rsidRPr="00F3394C" w:rsidRDefault="00544248" w:rsidP="0068666B">
            <w:r w:rsidRPr="00F3394C"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8" w:rsidRPr="00F3394C" w:rsidRDefault="00544248" w:rsidP="0068666B">
            <w:r w:rsidRPr="00F3394C"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544248" w:rsidRPr="00F3394C" w:rsidTr="0068666B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48" w:rsidRPr="00544248" w:rsidRDefault="00544248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544248" w:rsidRDefault="00544248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48" w:rsidRPr="00544248" w:rsidRDefault="00544248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544248" w:rsidRDefault="00544248" w:rsidP="0068666B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48" w:rsidRPr="00544248" w:rsidRDefault="00544248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544248" w:rsidRPr="00AB33E8" w:rsidRDefault="00544248" w:rsidP="00544248">
      <w:pPr>
        <w:spacing w:after="120"/>
        <w:jc w:val="center"/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544248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027C34" w:rsidRDefault="00544248" w:rsidP="0068666B"/>
          <w:p w:rsidR="00544248" w:rsidRPr="00027C34" w:rsidRDefault="00544248" w:rsidP="0068666B"/>
          <w:p w:rsidR="00544248" w:rsidRPr="008B6C81" w:rsidRDefault="00544248" w:rsidP="0068666B">
            <w:r w:rsidRPr="008B6C81">
              <w:t xml:space="preserve">№ </w:t>
            </w:r>
          </w:p>
          <w:p w:rsidR="00544248" w:rsidRPr="008B6C81" w:rsidRDefault="00544248" w:rsidP="0068666B">
            <w:proofErr w:type="spellStart"/>
            <w:r w:rsidRPr="008B6C81">
              <w:t>п.п</w:t>
            </w:r>
            <w:proofErr w:type="spellEnd"/>
            <w:r w:rsidRPr="008B6C81"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pPr>
              <w:ind w:firstLine="45"/>
            </w:pPr>
            <w:r w:rsidRPr="008B6C81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pPr>
              <w:ind w:firstLine="45"/>
            </w:pPr>
            <w:r w:rsidRPr="008B6C81"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pPr>
              <w:ind w:firstLine="45"/>
            </w:pPr>
            <w:r w:rsidRPr="008B6C81"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pPr>
              <w:ind w:firstLine="45"/>
            </w:pPr>
            <w:r w:rsidRPr="008B6C81"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pPr>
              <w:ind w:firstLine="45"/>
            </w:pPr>
            <w:r w:rsidRPr="008B6C81"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pPr>
              <w:ind w:firstLine="45"/>
            </w:pPr>
            <w:r w:rsidRPr="008B6C81">
              <w:t>Исходящий номер и дата письма, содержащего ответ независимому эксперту</w:t>
            </w:r>
          </w:p>
        </w:tc>
      </w:tr>
      <w:tr w:rsidR="00544248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48" w:rsidRPr="008B6C81" w:rsidRDefault="00544248" w:rsidP="0068666B">
            <w:r w:rsidRPr="008B6C81">
              <w:t>7</w:t>
            </w:r>
          </w:p>
        </w:tc>
      </w:tr>
      <w:tr w:rsidR="00544248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</w:tr>
      <w:tr w:rsidR="00544248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8" w:rsidRPr="008B6C81" w:rsidRDefault="00544248" w:rsidP="0068666B"/>
        </w:tc>
      </w:tr>
    </w:tbl>
    <w:p w:rsidR="00544248" w:rsidRPr="008B6C81" w:rsidRDefault="00544248" w:rsidP="00544248"/>
    <w:p w:rsidR="00544248" w:rsidRPr="008B6C81" w:rsidRDefault="00544248" w:rsidP="00544248">
      <w:r w:rsidRPr="008B6C81">
        <w:t>*Копии заключения и ответа на него обязательно должны прилагаться к данной форме.</w:t>
      </w:r>
    </w:p>
    <w:p w:rsidR="00544248" w:rsidRPr="008B6C81" w:rsidRDefault="00544248" w:rsidP="00544248">
      <w:r w:rsidRPr="008B6C81">
        <w:t>**</w:t>
      </w:r>
      <w:proofErr w:type="spellStart"/>
      <w:r w:rsidRPr="008B6C81">
        <w:t>Коррупциогенные</w:t>
      </w:r>
      <w:proofErr w:type="spellEnd"/>
      <w:r w:rsidRPr="008B6C81"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544248" w:rsidRDefault="00544248" w:rsidP="00544248">
      <w:r w:rsidRPr="008B6C81">
        <w:t>***</w:t>
      </w:r>
      <w:proofErr w:type="gramStart"/>
      <w:r w:rsidRPr="008B6C81">
        <w:t>В</w:t>
      </w:r>
      <w:proofErr w:type="gramEnd"/>
      <w:r w:rsidRPr="008B6C81">
        <w:t xml:space="preserve"> данной графе указывается: «замечания учтены», «не учтены» или «учтены частично»</w:t>
      </w:r>
    </w:p>
    <w:p w:rsidR="00544248" w:rsidRPr="0050275B" w:rsidRDefault="00544248" w:rsidP="00544248">
      <w:pPr>
        <w:ind w:right="-5"/>
        <w:jc w:val="both"/>
        <w:rPr>
          <w:color w:val="000000"/>
          <w:sz w:val="24"/>
          <w:szCs w:val="24"/>
        </w:rPr>
      </w:pPr>
    </w:p>
    <w:p w:rsidR="00544248" w:rsidRDefault="00544248" w:rsidP="00A178BF"/>
    <w:sectPr w:rsidR="00544248" w:rsidSect="00A178B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BF"/>
    <w:rsid w:val="00486FCE"/>
    <w:rsid w:val="00544248"/>
    <w:rsid w:val="007C0DFF"/>
    <w:rsid w:val="00A178BF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1734-43F8-4A63-973F-52702E4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SofinaRR</cp:lastModifiedBy>
  <cp:revision>2</cp:revision>
  <dcterms:created xsi:type="dcterms:W3CDTF">2023-11-30T09:02:00Z</dcterms:created>
  <dcterms:modified xsi:type="dcterms:W3CDTF">2024-01-10T11:51:00Z</dcterms:modified>
</cp:coreProperties>
</file>