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0B" w:rsidRPr="00D4282F" w:rsidRDefault="003B310B">
      <w:pPr>
        <w:rPr>
          <w:rFonts w:ascii="Times New Roman" w:hAnsi="Times New Roman" w:cs="Times New Roman"/>
        </w:rPr>
      </w:pPr>
    </w:p>
    <w:p w:rsidR="001202C0" w:rsidRPr="00D4282F" w:rsidRDefault="001202C0">
      <w:pPr>
        <w:rPr>
          <w:rFonts w:ascii="Times New Roman" w:hAnsi="Times New Roman" w:cs="Times New Roman"/>
        </w:rPr>
      </w:pPr>
    </w:p>
    <w:p w:rsidR="001202C0" w:rsidRPr="00D4282F" w:rsidRDefault="001202C0">
      <w:pPr>
        <w:rPr>
          <w:rFonts w:ascii="Times New Roman" w:hAnsi="Times New Roman" w:cs="Times New Roman"/>
        </w:rPr>
      </w:pPr>
    </w:p>
    <w:p w:rsidR="001202C0" w:rsidRPr="00D4282F" w:rsidRDefault="001202C0">
      <w:pPr>
        <w:rPr>
          <w:rFonts w:ascii="Times New Roman" w:hAnsi="Times New Roman" w:cs="Times New Roman"/>
        </w:rPr>
      </w:pPr>
    </w:p>
    <w:p w:rsidR="001202C0" w:rsidRPr="00D4282F" w:rsidRDefault="001202C0">
      <w:pPr>
        <w:rPr>
          <w:rFonts w:ascii="Times New Roman" w:hAnsi="Times New Roman" w:cs="Times New Roman"/>
        </w:rPr>
      </w:pPr>
    </w:p>
    <w:p w:rsidR="00866FDC" w:rsidRDefault="00866FDC" w:rsidP="00866FD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29.05.2020г.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w:t>
      </w:r>
    </w:p>
    <w:p w:rsidR="00866FDC" w:rsidRDefault="00866FDC" w:rsidP="001202C0">
      <w:pPr>
        <w:jc w:val="center"/>
        <w:rPr>
          <w:rFonts w:ascii="Times New Roman" w:hAnsi="Times New Roman" w:cs="Times New Roman"/>
          <w:b/>
          <w:sz w:val="28"/>
          <w:szCs w:val="28"/>
        </w:rPr>
      </w:pPr>
    </w:p>
    <w:p w:rsidR="001202C0" w:rsidRPr="00D4282F" w:rsidRDefault="001202C0" w:rsidP="001202C0">
      <w:pPr>
        <w:jc w:val="center"/>
        <w:rPr>
          <w:rFonts w:ascii="Times New Roman" w:hAnsi="Times New Roman" w:cs="Times New Roman"/>
          <w:b/>
          <w:sz w:val="28"/>
          <w:szCs w:val="28"/>
        </w:rPr>
      </w:pPr>
      <w:r w:rsidRPr="00D4282F">
        <w:rPr>
          <w:rFonts w:ascii="Times New Roman" w:hAnsi="Times New Roman" w:cs="Times New Roman"/>
          <w:b/>
          <w:sz w:val="28"/>
          <w:szCs w:val="28"/>
        </w:rPr>
        <w:t>ТРИДЦАТАЯ СЕССИ</w:t>
      </w:r>
      <w:r w:rsidR="00D463AE">
        <w:rPr>
          <w:rFonts w:ascii="Times New Roman" w:hAnsi="Times New Roman" w:cs="Times New Roman"/>
          <w:b/>
          <w:sz w:val="28"/>
          <w:szCs w:val="28"/>
        </w:rPr>
        <w:t>Я</w:t>
      </w:r>
    </w:p>
    <w:p w:rsidR="00D4282F" w:rsidRPr="00D4282F" w:rsidRDefault="00D4282F" w:rsidP="001202C0">
      <w:pPr>
        <w:jc w:val="center"/>
        <w:rPr>
          <w:rFonts w:ascii="Times New Roman" w:hAnsi="Times New Roman" w:cs="Times New Roman"/>
          <w:b/>
          <w:sz w:val="10"/>
          <w:szCs w:val="10"/>
        </w:rPr>
      </w:pPr>
    </w:p>
    <w:p w:rsidR="000B496B" w:rsidRPr="000B496B" w:rsidRDefault="000B496B" w:rsidP="000B496B">
      <w:pPr>
        <w:spacing w:after="0" w:line="240" w:lineRule="auto"/>
        <w:ind w:left="709"/>
        <w:rPr>
          <w:rFonts w:ascii="Times New Roman" w:hAnsi="Times New Roman" w:cs="Times New Roman"/>
          <w:b/>
          <w:sz w:val="28"/>
          <w:szCs w:val="28"/>
        </w:rPr>
      </w:pPr>
      <w:r w:rsidRPr="000B496B">
        <w:rPr>
          <w:rFonts w:ascii="Times New Roman" w:hAnsi="Times New Roman" w:cs="Times New Roman"/>
          <w:b/>
          <w:sz w:val="28"/>
          <w:szCs w:val="28"/>
        </w:rPr>
        <w:t xml:space="preserve">О Порядке принятия решения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о</w:t>
      </w:r>
      <w:proofErr w:type="gramEnd"/>
      <w:r w:rsidRPr="000B496B">
        <w:rPr>
          <w:rFonts w:ascii="Times New Roman" w:hAnsi="Times New Roman" w:cs="Times New Roman"/>
          <w:b/>
          <w:sz w:val="28"/>
          <w:szCs w:val="28"/>
        </w:rPr>
        <w:t xml:space="preserve"> применении к депутату, </w:t>
      </w:r>
    </w:p>
    <w:p w:rsidR="00C069BA"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выборному</w:t>
      </w:r>
      <w:proofErr w:type="gramEnd"/>
      <w:r w:rsidRPr="000B496B">
        <w:rPr>
          <w:rFonts w:ascii="Times New Roman" w:hAnsi="Times New Roman" w:cs="Times New Roman"/>
          <w:b/>
          <w:sz w:val="28"/>
          <w:szCs w:val="28"/>
        </w:rPr>
        <w:t xml:space="preserve"> должностному лицу</w:t>
      </w:r>
      <w:r w:rsidR="00C069BA">
        <w:rPr>
          <w:rFonts w:ascii="Times New Roman" w:hAnsi="Times New Roman" w:cs="Times New Roman"/>
          <w:b/>
          <w:sz w:val="28"/>
          <w:szCs w:val="28"/>
        </w:rPr>
        <w:t xml:space="preserve"> </w:t>
      </w:r>
    </w:p>
    <w:p w:rsidR="000B496B" w:rsidRPr="000B496B" w:rsidRDefault="00C069BA" w:rsidP="000B496B">
      <w:pPr>
        <w:spacing w:after="0" w:line="240" w:lineRule="auto"/>
        <w:ind w:left="709"/>
        <w:rPr>
          <w:rFonts w:ascii="Times New Roman" w:hAnsi="Times New Roman" w:cs="Times New Roman"/>
          <w:b/>
          <w:sz w:val="28"/>
          <w:szCs w:val="28"/>
        </w:rPr>
      </w:pPr>
      <w:proofErr w:type="gramStart"/>
      <w:r>
        <w:rPr>
          <w:rFonts w:ascii="Times New Roman" w:hAnsi="Times New Roman" w:cs="Times New Roman"/>
          <w:b/>
          <w:sz w:val="28"/>
          <w:szCs w:val="28"/>
        </w:rPr>
        <w:t>органа</w:t>
      </w:r>
      <w:proofErr w:type="gramEnd"/>
      <w:r w:rsidR="000B496B" w:rsidRPr="000B496B">
        <w:rPr>
          <w:rFonts w:ascii="Times New Roman" w:hAnsi="Times New Roman" w:cs="Times New Roman"/>
          <w:b/>
          <w:sz w:val="28"/>
          <w:szCs w:val="28"/>
        </w:rPr>
        <w:t xml:space="preserve"> </w:t>
      </w:r>
      <w:r w:rsidR="000B496B">
        <w:rPr>
          <w:rFonts w:ascii="Times New Roman" w:hAnsi="Times New Roman" w:cs="Times New Roman"/>
          <w:b/>
          <w:sz w:val="28"/>
          <w:szCs w:val="28"/>
        </w:rPr>
        <w:t>местного самоуправления</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муниципального</w:t>
      </w:r>
      <w:proofErr w:type="gramEnd"/>
      <w:r w:rsidRPr="000B496B">
        <w:rPr>
          <w:rFonts w:ascii="Times New Roman" w:hAnsi="Times New Roman" w:cs="Times New Roman"/>
          <w:b/>
          <w:sz w:val="28"/>
          <w:szCs w:val="28"/>
        </w:rPr>
        <w:t xml:space="preserve"> образования город Бугульма </w:t>
      </w:r>
    </w:p>
    <w:p w:rsidR="000B496B" w:rsidRPr="000B496B" w:rsidRDefault="000B496B" w:rsidP="000B496B">
      <w:pPr>
        <w:spacing w:after="0" w:line="240" w:lineRule="auto"/>
        <w:ind w:left="709"/>
        <w:rPr>
          <w:rFonts w:ascii="Times New Roman" w:hAnsi="Times New Roman" w:cs="Times New Roman"/>
          <w:b/>
          <w:sz w:val="28"/>
          <w:szCs w:val="28"/>
        </w:rPr>
      </w:pPr>
      <w:r w:rsidRPr="000B496B">
        <w:rPr>
          <w:rFonts w:ascii="Times New Roman" w:hAnsi="Times New Roman" w:cs="Times New Roman"/>
          <w:b/>
          <w:sz w:val="28"/>
          <w:szCs w:val="28"/>
        </w:rPr>
        <w:t xml:space="preserve">Бугульминского муниципального района </w:t>
      </w:r>
    </w:p>
    <w:p w:rsidR="000B496B" w:rsidRPr="000B496B" w:rsidRDefault="000B496B" w:rsidP="000B496B">
      <w:pPr>
        <w:spacing w:after="0" w:line="240" w:lineRule="auto"/>
        <w:ind w:left="709"/>
        <w:rPr>
          <w:rFonts w:ascii="Times New Roman" w:hAnsi="Times New Roman" w:cs="Times New Roman"/>
          <w:b/>
          <w:sz w:val="28"/>
          <w:szCs w:val="28"/>
        </w:rPr>
      </w:pPr>
      <w:r w:rsidRPr="000B496B">
        <w:rPr>
          <w:rFonts w:ascii="Times New Roman" w:hAnsi="Times New Roman" w:cs="Times New Roman"/>
          <w:b/>
          <w:sz w:val="28"/>
          <w:szCs w:val="28"/>
        </w:rPr>
        <w:t xml:space="preserve">Республики Татарстан мер ответственности </w:t>
      </w:r>
    </w:p>
    <w:p w:rsidR="006E5FA0"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за</w:t>
      </w:r>
      <w:proofErr w:type="gramEnd"/>
      <w:r w:rsidRPr="000B496B">
        <w:rPr>
          <w:rFonts w:ascii="Times New Roman" w:hAnsi="Times New Roman" w:cs="Times New Roman"/>
          <w:b/>
          <w:sz w:val="28"/>
          <w:szCs w:val="28"/>
        </w:rPr>
        <w:t xml:space="preserve"> представление недостоверных или неполных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сведений</w:t>
      </w:r>
      <w:proofErr w:type="gramEnd"/>
      <w:r w:rsidRPr="000B496B">
        <w:rPr>
          <w:rFonts w:ascii="Times New Roman" w:hAnsi="Times New Roman" w:cs="Times New Roman"/>
          <w:b/>
          <w:sz w:val="28"/>
          <w:szCs w:val="28"/>
        </w:rPr>
        <w:t xml:space="preserve"> о своих доходах, расходах,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об</w:t>
      </w:r>
      <w:proofErr w:type="gramEnd"/>
      <w:r w:rsidRPr="000B496B">
        <w:rPr>
          <w:rFonts w:ascii="Times New Roman" w:hAnsi="Times New Roman" w:cs="Times New Roman"/>
          <w:b/>
          <w:sz w:val="28"/>
          <w:szCs w:val="28"/>
        </w:rPr>
        <w:t xml:space="preserve"> имуществе  и обязательствах имущественного характера,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а</w:t>
      </w:r>
      <w:proofErr w:type="gramEnd"/>
      <w:r w:rsidRPr="000B496B">
        <w:rPr>
          <w:rFonts w:ascii="Times New Roman" w:hAnsi="Times New Roman" w:cs="Times New Roman"/>
          <w:b/>
          <w:sz w:val="28"/>
          <w:szCs w:val="28"/>
        </w:rPr>
        <w:t xml:space="preserve"> также о доходах, расходах, об имуществе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и</w:t>
      </w:r>
      <w:proofErr w:type="gramEnd"/>
      <w:r w:rsidRPr="000B496B">
        <w:rPr>
          <w:rFonts w:ascii="Times New Roman" w:hAnsi="Times New Roman" w:cs="Times New Roman"/>
          <w:b/>
          <w:sz w:val="28"/>
          <w:szCs w:val="28"/>
        </w:rPr>
        <w:t xml:space="preserve"> обязательствах имущественного характера </w:t>
      </w:r>
    </w:p>
    <w:p w:rsidR="000B496B" w:rsidRPr="000B496B"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своих</w:t>
      </w:r>
      <w:proofErr w:type="gramEnd"/>
      <w:r w:rsidRPr="000B496B">
        <w:rPr>
          <w:rFonts w:ascii="Times New Roman" w:hAnsi="Times New Roman" w:cs="Times New Roman"/>
          <w:b/>
          <w:sz w:val="28"/>
          <w:szCs w:val="28"/>
        </w:rPr>
        <w:t xml:space="preserve"> супруги (супруга) и несовершеннолетних детей,</w:t>
      </w:r>
    </w:p>
    <w:p w:rsidR="00D4282F" w:rsidRDefault="000B496B" w:rsidP="000B496B">
      <w:pPr>
        <w:spacing w:after="0" w:line="240" w:lineRule="auto"/>
        <w:ind w:left="709"/>
        <w:rPr>
          <w:rFonts w:ascii="Times New Roman" w:hAnsi="Times New Roman" w:cs="Times New Roman"/>
          <w:b/>
          <w:sz w:val="28"/>
          <w:szCs w:val="28"/>
        </w:rPr>
      </w:pPr>
      <w:proofErr w:type="gramStart"/>
      <w:r w:rsidRPr="000B496B">
        <w:rPr>
          <w:rFonts w:ascii="Times New Roman" w:hAnsi="Times New Roman" w:cs="Times New Roman"/>
          <w:b/>
          <w:sz w:val="28"/>
          <w:szCs w:val="28"/>
        </w:rPr>
        <w:t>если</w:t>
      </w:r>
      <w:proofErr w:type="gramEnd"/>
      <w:r w:rsidRPr="000B496B">
        <w:rPr>
          <w:rFonts w:ascii="Times New Roman" w:hAnsi="Times New Roman" w:cs="Times New Roman"/>
          <w:b/>
          <w:sz w:val="28"/>
          <w:szCs w:val="28"/>
        </w:rPr>
        <w:t xml:space="preserve"> искажение этих сведений является несущественным</w:t>
      </w:r>
    </w:p>
    <w:p w:rsidR="006E5FA0" w:rsidRPr="000B496B" w:rsidRDefault="006E5FA0" w:rsidP="000B496B">
      <w:pPr>
        <w:spacing w:after="0" w:line="240" w:lineRule="auto"/>
        <w:ind w:left="709"/>
        <w:rPr>
          <w:rFonts w:ascii="Times New Roman" w:hAnsi="Times New Roman" w:cs="Times New Roman"/>
          <w:b/>
          <w:sz w:val="28"/>
          <w:szCs w:val="28"/>
        </w:rPr>
      </w:pPr>
    </w:p>
    <w:p w:rsidR="000B496B" w:rsidRDefault="000B496B" w:rsidP="000B496B">
      <w:pPr>
        <w:ind w:left="709" w:firstLine="707"/>
        <w:jc w:val="both"/>
        <w:rPr>
          <w:rFonts w:ascii="Times New Roman" w:hAnsi="Times New Roman" w:cs="Times New Roman"/>
          <w:b/>
          <w:sz w:val="28"/>
          <w:szCs w:val="28"/>
          <w:lang w:val="tt-RU"/>
        </w:rPr>
      </w:pPr>
      <w:r w:rsidRPr="00082A7A">
        <w:rPr>
          <w:rFonts w:ascii="Times New Roman" w:hAnsi="Times New Roman" w:cs="Times New Roman"/>
          <w:sz w:val="28"/>
          <w:szCs w:val="28"/>
        </w:rPr>
        <w:t>В</w:t>
      </w:r>
      <w:r>
        <w:rPr>
          <w:rFonts w:ascii="Times New Roman" w:hAnsi="Times New Roman"/>
          <w:sz w:val="28"/>
          <w:szCs w:val="28"/>
        </w:rPr>
        <w:t xml:space="preserve"> соответствии с федеральными законами от 6 </w:t>
      </w:r>
      <w:r w:rsidRPr="00082A7A">
        <w:rPr>
          <w:rFonts w:ascii="Times New Roman" w:hAnsi="Times New Roman"/>
          <w:sz w:val="28"/>
          <w:szCs w:val="28"/>
        </w:rPr>
        <w:t xml:space="preserve">октября 2003 года </w:t>
      </w:r>
      <w:r w:rsidR="00C069BA">
        <w:rPr>
          <w:rFonts w:ascii="Times New Roman" w:hAnsi="Times New Roman"/>
          <w:sz w:val="28"/>
          <w:szCs w:val="28"/>
        </w:rPr>
        <w:t>№</w:t>
      </w:r>
      <w:r w:rsidRPr="00082A7A">
        <w:rPr>
          <w:rFonts w:ascii="Times New Roman" w:hAnsi="Times New Roman"/>
          <w:sz w:val="28"/>
          <w:szCs w:val="28"/>
        </w:rPr>
        <w:t>131-ФЗ</w:t>
      </w:r>
      <w:r>
        <w:rPr>
          <w:rFonts w:ascii="Times New Roman" w:hAnsi="Times New Roman"/>
          <w:sz w:val="28"/>
          <w:szCs w:val="28"/>
        </w:rPr>
        <w:t xml:space="preserve">                       </w:t>
      </w:r>
      <w:r w:rsidRPr="00082A7A">
        <w:rPr>
          <w:rFonts w:ascii="Times New Roman" w:hAnsi="Times New Roman"/>
          <w:sz w:val="28"/>
          <w:szCs w:val="28"/>
        </w:rPr>
        <w:t xml:space="preserve"> «Об общих принципах организации местного самоуправления в Российской Федерации»,</w:t>
      </w:r>
      <w:r w:rsidRPr="00082A7A">
        <w:rPr>
          <w:rFonts w:ascii="Times New Roman" w:hAnsi="Times New Roman" w:cs="Times New Roman"/>
          <w:sz w:val="28"/>
          <w:szCs w:val="28"/>
        </w:rPr>
        <w:t xml:space="preserve"> от 25 декабря 2008 года № 273-ФЗ «О противодействии коррупции», </w:t>
      </w:r>
      <w:r>
        <w:rPr>
          <w:rFonts w:ascii="Times New Roman" w:hAnsi="Times New Roman" w:cs="Times New Roman"/>
          <w:sz w:val="28"/>
          <w:szCs w:val="28"/>
        </w:rPr>
        <w:t xml:space="preserve">законами Республики Татарстан от 19 июля 2017 года № 56-ЗРТ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от 19 июля 2017 года № 57-ЗРТ «О проверке достоверности и полноты сведений, представленных гражданами, претендующими на замещение муниципальных должностей, должности главы местной администрации по контракту,                                               и лицами, замещающими муниципальные должности, должности главы местной администрации по контракту», </w:t>
      </w:r>
      <w:hyperlink r:id="rId7" w:history="1">
        <w:r w:rsidRPr="00082A7A">
          <w:rPr>
            <w:rFonts w:ascii="Times New Roman" w:hAnsi="Times New Roman" w:cs="Times New Roman"/>
            <w:sz w:val="28"/>
            <w:szCs w:val="28"/>
          </w:rPr>
          <w:t>Уставом</w:t>
        </w:r>
      </w:hyperlink>
      <w:r w:rsidRPr="00082A7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Бугульма  Бугульминского муниципального района Республики Татарстан</w:t>
      </w:r>
    </w:p>
    <w:p w:rsidR="000B496B" w:rsidRDefault="000B496B" w:rsidP="00D4282F">
      <w:pPr>
        <w:ind w:left="709" w:hanging="142"/>
        <w:jc w:val="center"/>
        <w:rPr>
          <w:rFonts w:ascii="Times New Roman" w:hAnsi="Times New Roman" w:cs="Times New Roman"/>
          <w:b/>
          <w:sz w:val="28"/>
          <w:szCs w:val="28"/>
          <w:lang w:val="tt-RU"/>
        </w:rPr>
      </w:pPr>
    </w:p>
    <w:p w:rsidR="000B496B" w:rsidRDefault="000B496B" w:rsidP="00D4282F">
      <w:pPr>
        <w:ind w:left="709" w:hanging="142"/>
        <w:jc w:val="center"/>
        <w:rPr>
          <w:rFonts w:ascii="Times New Roman" w:hAnsi="Times New Roman" w:cs="Times New Roman"/>
          <w:b/>
          <w:sz w:val="28"/>
          <w:szCs w:val="28"/>
          <w:lang w:val="tt-RU"/>
        </w:rPr>
      </w:pPr>
    </w:p>
    <w:p w:rsidR="00866FDC" w:rsidRDefault="00866FDC" w:rsidP="00D4282F">
      <w:pPr>
        <w:ind w:left="709" w:hanging="142"/>
        <w:jc w:val="center"/>
        <w:rPr>
          <w:rFonts w:ascii="Times New Roman" w:hAnsi="Times New Roman" w:cs="Times New Roman"/>
          <w:b/>
          <w:sz w:val="28"/>
          <w:szCs w:val="28"/>
          <w:lang w:val="tt-RU"/>
        </w:rPr>
      </w:pPr>
    </w:p>
    <w:p w:rsidR="00D4282F" w:rsidRPr="00D4282F" w:rsidRDefault="00D4282F" w:rsidP="00D4282F">
      <w:pPr>
        <w:ind w:left="709" w:hanging="142"/>
        <w:jc w:val="center"/>
        <w:rPr>
          <w:rFonts w:ascii="Times New Roman" w:hAnsi="Times New Roman" w:cs="Times New Roman"/>
          <w:b/>
          <w:sz w:val="28"/>
          <w:szCs w:val="28"/>
          <w:lang w:val="tt-RU"/>
        </w:rPr>
      </w:pPr>
      <w:r w:rsidRPr="00D4282F">
        <w:rPr>
          <w:rFonts w:ascii="Times New Roman" w:hAnsi="Times New Roman" w:cs="Times New Roman"/>
          <w:b/>
          <w:sz w:val="28"/>
          <w:szCs w:val="28"/>
          <w:lang w:val="tt-RU"/>
        </w:rPr>
        <w:t>Бугульминский городской Совет</w:t>
      </w:r>
    </w:p>
    <w:p w:rsidR="00D4282F" w:rsidRPr="00D4282F" w:rsidRDefault="00D4282F" w:rsidP="00D4282F">
      <w:pPr>
        <w:spacing w:after="0" w:line="240" w:lineRule="auto"/>
        <w:ind w:left="709" w:hanging="142"/>
        <w:jc w:val="center"/>
        <w:rPr>
          <w:rFonts w:ascii="Times New Roman" w:hAnsi="Times New Roman" w:cs="Times New Roman"/>
          <w:b/>
          <w:sz w:val="10"/>
          <w:szCs w:val="10"/>
          <w:lang w:val="tt-RU"/>
        </w:rPr>
      </w:pPr>
    </w:p>
    <w:p w:rsidR="00D4282F" w:rsidRPr="00D4282F" w:rsidRDefault="00D4282F" w:rsidP="00D4282F">
      <w:pPr>
        <w:ind w:left="709" w:hanging="142"/>
        <w:jc w:val="center"/>
        <w:rPr>
          <w:rFonts w:ascii="Times New Roman" w:hAnsi="Times New Roman" w:cs="Times New Roman"/>
          <w:sz w:val="28"/>
          <w:szCs w:val="28"/>
          <w:lang w:val="tt-RU"/>
        </w:rPr>
      </w:pPr>
      <w:r w:rsidRPr="00D4282F">
        <w:rPr>
          <w:rFonts w:ascii="Times New Roman" w:hAnsi="Times New Roman" w:cs="Times New Roman"/>
          <w:b/>
          <w:sz w:val="28"/>
          <w:szCs w:val="28"/>
          <w:lang w:val="tt-RU"/>
        </w:rPr>
        <w:t>РЕШИЛ:</w:t>
      </w:r>
    </w:p>
    <w:p w:rsidR="000B496B" w:rsidRDefault="000B496B" w:rsidP="000B496B">
      <w:pPr>
        <w:pStyle w:val="ConsPlusNormal"/>
        <w:ind w:left="709" w:firstLine="707"/>
        <w:jc w:val="both"/>
        <w:rPr>
          <w:rFonts w:ascii="Times New Roman" w:hAnsi="Times New Roman" w:cs="Times New Roman"/>
          <w:sz w:val="28"/>
          <w:szCs w:val="28"/>
        </w:rPr>
      </w:pPr>
      <w:r w:rsidRPr="00082A7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Порядок принятия решения о применении к депутату, выборному должностному лицу </w:t>
      </w:r>
      <w:r w:rsidR="00C069BA">
        <w:rPr>
          <w:rFonts w:ascii="Times New Roman" w:hAnsi="Times New Roman" w:cs="Times New Roman"/>
          <w:sz w:val="28"/>
          <w:szCs w:val="28"/>
        </w:rPr>
        <w:t xml:space="preserve">органа </w:t>
      </w:r>
      <w:r>
        <w:rPr>
          <w:rFonts w:ascii="Times New Roman" w:hAnsi="Times New Roman" w:cs="Times New Roman"/>
          <w:sz w:val="28"/>
          <w:szCs w:val="28"/>
        </w:rPr>
        <w:t>местного самоуправления                                муниципального образования город Бугульма Бугульминского муниципальн</w:t>
      </w:r>
      <w:r w:rsidR="006E5FA0">
        <w:rPr>
          <w:rFonts w:ascii="Times New Roman" w:hAnsi="Times New Roman" w:cs="Times New Roman"/>
          <w:sz w:val="28"/>
          <w:szCs w:val="28"/>
        </w:rPr>
        <w:t xml:space="preserve">ого района Республики Татарстан </w:t>
      </w:r>
      <w:r>
        <w:rPr>
          <w:rFonts w:ascii="Times New Roman" w:hAnsi="Times New Roman" w:cs="Times New Roman"/>
          <w:sz w:val="28"/>
          <w:szCs w:val="28"/>
        </w:rPr>
        <w:t>мер ответственности за представление недостоверных или неполных сведений о своих доходах, расходах, об имуществе и обязательствах имущественного</w:t>
      </w:r>
      <w:r w:rsidRPr="00D51FBD">
        <w:rPr>
          <w:rFonts w:ascii="Times New Roman" w:hAnsi="Times New Roman" w:cs="Times New Roman"/>
          <w:sz w:val="28"/>
          <w:szCs w:val="28"/>
        </w:rPr>
        <w:t xml:space="preserve"> </w:t>
      </w:r>
      <w:r>
        <w:rPr>
          <w:rFonts w:ascii="Times New Roman" w:hAnsi="Times New Roman" w:cs="Times New Roman"/>
          <w:sz w:val="28"/>
          <w:szCs w:val="28"/>
        </w:rPr>
        <w:t xml:space="preserve">характера, а также о доходах, расходах, </w:t>
      </w:r>
      <w:r w:rsidR="006E5FA0">
        <w:rPr>
          <w:rFonts w:ascii="Times New Roman" w:hAnsi="Times New Roman" w:cs="Times New Roman"/>
          <w:sz w:val="28"/>
          <w:szCs w:val="28"/>
        </w:rPr>
        <w:t xml:space="preserve">                        </w:t>
      </w:r>
      <w:r>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AD2E7C">
        <w:rPr>
          <w:rFonts w:ascii="Times New Roman" w:hAnsi="Times New Roman" w:cs="Times New Roman"/>
          <w:sz w:val="28"/>
          <w:szCs w:val="28"/>
        </w:rPr>
        <w:t>(Приложение</w:t>
      </w:r>
      <w:r>
        <w:rPr>
          <w:rFonts w:ascii="Times New Roman" w:hAnsi="Times New Roman" w:cs="Times New Roman"/>
          <w:sz w:val="28"/>
          <w:szCs w:val="28"/>
        </w:rPr>
        <w:t xml:space="preserve"> 1</w:t>
      </w:r>
      <w:r w:rsidRPr="00AD2E7C">
        <w:rPr>
          <w:rFonts w:ascii="Times New Roman" w:hAnsi="Times New Roman" w:cs="Times New Roman"/>
          <w:sz w:val="28"/>
          <w:szCs w:val="28"/>
        </w:rPr>
        <w:t>).</w:t>
      </w:r>
    </w:p>
    <w:p w:rsidR="000B496B" w:rsidRDefault="000B496B" w:rsidP="000B496B">
      <w:pPr>
        <w:pStyle w:val="ConsPlusNormal"/>
        <w:ind w:left="709" w:firstLine="707"/>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и подлежит опубликованию                                    в порядке, определенном </w:t>
      </w:r>
      <w:r w:rsidR="00C069BA">
        <w:rPr>
          <w:rFonts w:ascii="Times New Roman" w:hAnsi="Times New Roman" w:cs="Times New Roman"/>
          <w:sz w:val="28"/>
          <w:szCs w:val="28"/>
        </w:rPr>
        <w:t>У</w:t>
      </w:r>
      <w:r>
        <w:rPr>
          <w:rFonts w:ascii="Times New Roman" w:hAnsi="Times New Roman" w:cs="Times New Roman"/>
          <w:sz w:val="28"/>
          <w:szCs w:val="28"/>
        </w:rPr>
        <w:t xml:space="preserve">ставом муниципального образования город Бугульма Бугульминского муниципального района Республики Татарстан. </w:t>
      </w:r>
    </w:p>
    <w:p w:rsidR="000B496B" w:rsidRPr="005B4EB2" w:rsidRDefault="000B496B" w:rsidP="000B496B">
      <w:pPr>
        <w:pStyle w:val="ConsPlusNormal"/>
        <w:ind w:left="709" w:firstLine="707"/>
        <w:jc w:val="both"/>
        <w:rPr>
          <w:rFonts w:ascii="Times New Roman" w:hAnsi="Times New Roman" w:cs="Times New Roman"/>
          <w:sz w:val="28"/>
          <w:szCs w:val="28"/>
        </w:rPr>
      </w:pPr>
      <w:r>
        <w:rPr>
          <w:rFonts w:ascii="Times New Roman" w:hAnsi="Times New Roman" w:cs="Times New Roman"/>
          <w:sz w:val="28"/>
          <w:szCs w:val="28"/>
        </w:rPr>
        <w:t xml:space="preserve">3. </w:t>
      </w:r>
      <w:r w:rsidRPr="005B4EB2">
        <w:rPr>
          <w:rFonts w:ascii="Times New Roman" w:hAnsi="Times New Roman" w:cs="Times New Roman"/>
          <w:sz w:val="28"/>
          <w:szCs w:val="28"/>
        </w:rPr>
        <w:t xml:space="preserve">Контроль за исполнением настоящего решения возложить </w:t>
      </w:r>
      <w:r>
        <w:rPr>
          <w:rFonts w:ascii="Times New Roman" w:hAnsi="Times New Roman" w:cs="Times New Roman"/>
          <w:sz w:val="28"/>
          <w:szCs w:val="28"/>
        </w:rPr>
        <w:t xml:space="preserve">                                                 на заместителя мэра города Бугульма </w:t>
      </w:r>
      <w:proofErr w:type="spellStart"/>
      <w:r>
        <w:rPr>
          <w:rFonts w:ascii="Times New Roman" w:hAnsi="Times New Roman" w:cs="Times New Roman"/>
          <w:sz w:val="28"/>
          <w:szCs w:val="28"/>
        </w:rPr>
        <w:t>И.Б.Белову</w:t>
      </w:r>
      <w:proofErr w:type="spellEnd"/>
      <w:r>
        <w:rPr>
          <w:rFonts w:ascii="Times New Roman" w:hAnsi="Times New Roman" w:cs="Times New Roman"/>
          <w:sz w:val="28"/>
          <w:szCs w:val="28"/>
        </w:rPr>
        <w:t>.</w:t>
      </w:r>
    </w:p>
    <w:p w:rsidR="000B496B" w:rsidRDefault="000B496B" w:rsidP="000B496B">
      <w:pPr>
        <w:pStyle w:val="ConsPlusNormal"/>
        <w:jc w:val="both"/>
        <w:rPr>
          <w:rFonts w:ascii="Times New Roman" w:hAnsi="Times New Roman" w:cs="Times New Roman"/>
          <w:sz w:val="28"/>
          <w:szCs w:val="28"/>
        </w:rPr>
      </w:pPr>
    </w:p>
    <w:p w:rsidR="000B496B" w:rsidRDefault="000B496B" w:rsidP="000B496B">
      <w:pPr>
        <w:pStyle w:val="ConsPlusNormal"/>
        <w:jc w:val="both"/>
        <w:rPr>
          <w:rFonts w:ascii="Times New Roman" w:hAnsi="Times New Roman" w:cs="Times New Roman"/>
          <w:sz w:val="28"/>
          <w:szCs w:val="28"/>
        </w:rPr>
      </w:pPr>
    </w:p>
    <w:p w:rsidR="000B496B" w:rsidRDefault="000B496B" w:rsidP="000B496B">
      <w:pPr>
        <w:pStyle w:val="ConsPlusNormal"/>
        <w:jc w:val="both"/>
        <w:rPr>
          <w:rFonts w:ascii="Times New Roman" w:hAnsi="Times New Roman" w:cs="Times New Roman"/>
          <w:sz w:val="28"/>
          <w:szCs w:val="28"/>
        </w:rPr>
      </w:pPr>
    </w:p>
    <w:p w:rsidR="000B496B" w:rsidRPr="005B4EB2" w:rsidRDefault="000B496B" w:rsidP="000B496B">
      <w:pPr>
        <w:pStyle w:val="ConsPlusNormal"/>
        <w:jc w:val="both"/>
        <w:rPr>
          <w:rFonts w:ascii="Times New Roman" w:hAnsi="Times New Roman" w:cs="Times New Roman"/>
          <w:sz w:val="28"/>
          <w:szCs w:val="28"/>
        </w:rPr>
      </w:pPr>
    </w:p>
    <w:p w:rsidR="000B496B" w:rsidRPr="00D4282F" w:rsidRDefault="000B496B" w:rsidP="000B496B">
      <w:pPr>
        <w:jc w:val="center"/>
        <w:rPr>
          <w:rFonts w:ascii="Times New Roman" w:hAnsi="Times New Roman" w:cs="Times New Roman"/>
          <w:b/>
          <w:sz w:val="28"/>
          <w:szCs w:val="28"/>
        </w:rPr>
      </w:pPr>
      <w:r w:rsidRPr="00D4282F">
        <w:rPr>
          <w:rFonts w:ascii="Times New Roman" w:hAnsi="Times New Roman" w:cs="Times New Roman"/>
          <w:b/>
          <w:sz w:val="28"/>
          <w:szCs w:val="28"/>
        </w:rPr>
        <w:t xml:space="preserve">        </w:t>
      </w:r>
      <w:r w:rsidRPr="00D4282F">
        <w:rPr>
          <w:rFonts w:ascii="Times New Roman" w:hAnsi="Times New Roman" w:cs="Times New Roman"/>
          <w:b/>
          <w:sz w:val="28"/>
          <w:szCs w:val="28"/>
        </w:rPr>
        <w:tab/>
        <w:t xml:space="preserve">        Мэр города Бугульмы                                                      </w:t>
      </w:r>
      <w:r w:rsidR="006E5FA0">
        <w:rPr>
          <w:rFonts w:ascii="Times New Roman" w:hAnsi="Times New Roman" w:cs="Times New Roman"/>
          <w:b/>
          <w:sz w:val="28"/>
          <w:szCs w:val="28"/>
        </w:rPr>
        <w:tab/>
      </w:r>
      <w:proofErr w:type="spellStart"/>
      <w:r w:rsidRPr="00D4282F">
        <w:rPr>
          <w:rFonts w:ascii="Times New Roman" w:hAnsi="Times New Roman" w:cs="Times New Roman"/>
          <w:b/>
          <w:sz w:val="28"/>
          <w:szCs w:val="28"/>
        </w:rPr>
        <w:t>Л.Р.Закиров</w:t>
      </w:r>
      <w:proofErr w:type="spellEnd"/>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Default="000B496B" w:rsidP="000B496B">
      <w:pPr>
        <w:pStyle w:val="ConsPlusNormal"/>
        <w:tabs>
          <w:tab w:val="left" w:pos="6804"/>
        </w:tabs>
        <w:ind w:left="6804"/>
        <w:outlineLvl w:val="0"/>
        <w:rPr>
          <w:rFonts w:ascii="Times New Roman" w:hAnsi="Times New Roman" w:cs="Times New Roman"/>
          <w:sz w:val="24"/>
          <w:szCs w:val="24"/>
        </w:rPr>
      </w:pPr>
    </w:p>
    <w:p w:rsidR="000B496B" w:rsidRPr="00E60D8E" w:rsidRDefault="000B496B" w:rsidP="000B496B">
      <w:pPr>
        <w:pStyle w:val="ConsPlusNormal"/>
        <w:tabs>
          <w:tab w:val="left" w:pos="6804"/>
        </w:tabs>
        <w:ind w:left="6804"/>
        <w:outlineLvl w:val="0"/>
        <w:rPr>
          <w:rFonts w:ascii="Times New Roman" w:hAnsi="Times New Roman" w:cs="Times New Roman"/>
          <w:sz w:val="24"/>
          <w:szCs w:val="24"/>
        </w:rPr>
      </w:pPr>
      <w:r w:rsidRPr="00E60D8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0B496B" w:rsidRDefault="000B496B" w:rsidP="000B496B">
      <w:pPr>
        <w:pStyle w:val="ConsPlusNormal"/>
        <w:tabs>
          <w:tab w:val="left" w:pos="6804"/>
        </w:tabs>
        <w:ind w:left="6804"/>
        <w:rPr>
          <w:rFonts w:ascii="Times New Roman" w:hAnsi="Times New Roman" w:cs="Times New Roman"/>
          <w:sz w:val="24"/>
          <w:szCs w:val="24"/>
        </w:rPr>
      </w:pPr>
      <w:proofErr w:type="gramStart"/>
      <w:r w:rsidRPr="00E60D8E">
        <w:rPr>
          <w:rFonts w:ascii="Times New Roman" w:hAnsi="Times New Roman" w:cs="Times New Roman"/>
          <w:sz w:val="24"/>
          <w:szCs w:val="24"/>
        </w:rPr>
        <w:t>к</w:t>
      </w:r>
      <w:proofErr w:type="gramEnd"/>
      <w:r w:rsidRPr="00E60D8E">
        <w:rPr>
          <w:rFonts w:ascii="Times New Roman" w:hAnsi="Times New Roman" w:cs="Times New Roman"/>
          <w:sz w:val="24"/>
          <w:szCs w:val="24"/>
        </w:rPr>
        <w:t xml:space="preserve"> решению</w:t>
      </w:r>
      <w:r>
        <w:rPr>
          <w:rFonts w:ascii="Times New Roman" w:hAnsi="Times New Roman" w:cs="Times New Roman"/>
          <w:sz w:val="24"/>
          <w:szCs w:val="24"/>
        </w:rPr>
        <w:t xml:space="preserve"> №</w:t>
      </w:r>
      <w:r w:rsidR="00866FDC">
        <w:rPr>
          <w:rFonts w:ascii="Times New Roman" w:hAnsi="Times New Roman" w:cs="Times New Roman"/>
          <w:sz w:val="24"/>
          <w:szCs w:val="24"/>
        </w:rPr>
        <w:t>6</w:t>
      </w:r>
      <w:r>
        <w:rPr>
          <w:rFonts w:ascii="Times New Roman" w:hAnsi="Times New Roman" w:cs="Times New Roman"/>
          <w:sz w:val="24"/>
          <w:szCs w:val="24"/>
        </w:rPr>
        <w:t xml:space="preserve"> ХХХ</w:t>
      </w:r>
      <w:r w:rsidRPr="00E60D8E">
        <w:rPr>
          <w:rFonts w:ascii="Times New Roman" w:hAnsi="Times New Roman" w:cs="Times New Roman"/>
          <w:sz w:val="24"/>
          <w:szCs w:val="24"/>
        </w:rPr>
        <w:t xml:space="preserve"> </w:t>
      </w:r>
      <w:r>
        <w:rPr>
          <w:rFonts w:ascii="Times New Roman" w:hAnsi="Times New Roman" w:cs="Times New Roman"/>
          <w:sz w:val="24"/>
          <w:szCs w:val="24"/>
        </w:rPr>
        <w:t xml:space="preserve">сессии </w:t>
      </w:r>
    </w:p>
    <w:p w:rsidR="000B496B" w:rsidRPr="00E60D8E" w:rsidRDefault="000B496B" w:rsidP="000B496B">
      <w:pPr>
        <w:pStyle w:val="ConsPlusNormal"/>
        <w:tabs>
          <w:tab w:val="left" w:pos="6804"/>
        </w:tabs>
        <w:ind w:left="6804"/>
        <w:rPr>
          <w:rFonts w:ascii="Times New Roman" w:hAnsi="Times New Roman" w:cs="Times New Roman"/>
          <w:sz w:val="24"/>
          <w:szCs w:val="24"/>
        </w:rPr>
      </w:pPr>
      <w:r>
        <w:rPr>
          <w:rFonts w:ascii="Times New Roman" w:hAnsi="Times New Roman" w:cs="Times New Roman"/>
          <w:sz w:val="24"/>
          <w:szCs w:val="24"/>
        </w:rPr>
        <w:t xml:space="preserve">Бугульминского городского Совета </w:t>
      </w:r>
    </w:p>
    <w:p w:rsidR="000B496B" w:rsidRPr="00E60D8E" w:rsidRDefault="000B496B" w:rsidP="000B496B">
      <w:pPr>
        <w:pStyle w:val="ConsPlusNormal"/>
        <w:tabs>
          <w:tab w:val="left" w:pos="6804"/>
        </w:tabs>
        <w:ind w:left="6804"/>
        <w:rPr>
          <w:rFonts w:ascii="Times New Roman" w:hAnsi="Times New Roman" w:cs="Times New Roman"/>
          <w:sz w:val="24"/>
          <w:szCs w:val="24"/>
        </w:rPr>
      </w:pPr>
      <w:r w:rsidRPr="00E60D8E">
        <w:rPr>
          <w:rFonts w:ascii="Times New Roman" w:hAnsi="Times New Roman" w:cs="Times New Roman"/>
          <w:sz w:val="24"/>
          <w:szCs w:val="24"/>
        </w:rPr>
        <w:t xml:space="preserve">от </w:t>
      </w:r>
      <w:r w:rsidR="00866FDC">
        <w:rPr>
          <w:rFonts w:ascii="Times New Roman" w:hAnsi="Times New Roman" w:cs="Times New Roman"/>
          <w:sz w:val="24"/>
          <w:szCs w:val="24"/>
        </w:rPr>
        <w:t>29 мая</w:t>
      </w:r>
      <w:r w:rsidRPr="00E60D8E">
        <w:rPr>
          <w:rFonts w:ascii="Times New Roman" w:hAnsi="Times New Roman" w:cs="Times New Roman"/>
          <w:sz w:val="24"/>
          <w:szCs w:val="24"/>
        </w:rPr>
        <w:t xml:space="preserve"> 20</w:t>
      </w:r>
      <w:r>
        <w:rPr>
          <w:rFonts w:ascii="Times New Roman" w:hAnsi="Times New Roman" w:cs="Times New Roman"/>
          <w:sz w:val="24"/>
          <w:szCs w:val="24"/>
        </w:rPr>
        <w:t>20</w:t>
      </w:r>
      <w:r w:rsidR="0025607A">
        <w:rPr>
          <w:rFonts w:ascii="Times New Roman" w:hAnsi="Times New Roman" w:cs="Times New Roman"/>
          <w:sz w:val="24"/>
          <w:szCs w:val="24"/>
        </w:rPr>
        <w:t xml:space="preserve"> года</w:t>
      </w:r>
    </w:p>
    <w:p w:rsidR="000B496B" w:rsidRDefault="000B496B" w:rsidP="000B496B">
      <w:pPr>
        <w:pStyle w:val="ConsPlusNormal"/>
        <w:jc w:val="both"/>
        <w:rPr>
          <w:rFonts w:ascii="Times New Roman" w:hAnsi="Times New Roman" w:cs="Times New Roman"/>
          <w:sz w:val="28"/>
          <w:szCs w:val="28"/>
        </w:rPr>
      </w:pPr>
    </w:p>
    <w:p w:rsidR="000B496B" w:rsidRPr="005B4EB2" w:rsidRDefault="000B496B" w:rsidP="000B496B">
      <w:pPr>
        <w:pStyle w:val="ConsPlusNormal"/>
        <w:jc w:val="both"/>
        <w:rPr>
          <w:rFonts w:ascii="Times New Roman" w:hAnsi="Times New Roman" w:cs="Times New Roman"/>
          <w:sz w:val="28"/>
          <w:szCs w:val="28"/>
        </w:rPr>
      </w:pPr>
    </w:p>
    <w:p w:rsidR="000B496B" w:rsidRDefault="000B496B" w:rsidP="000B496B">
      <w:pPr>
        <w:pStyle w:val="ConsPlusNormal"/>
        <w:jc w:val="center"/>
        <w:rPr>
          <w:rFonts w:ascii="Times New Roman" w:hAnsi="Times New Roman" w:cs="Times New Roman"/>
          <w:b/>
          <w:sz w:val="28"/>
          <w:szCs w:val="28"/>
        </w:rPr>
      </w:pPr>
      <w:bookmarkStart w:id="0" w:name="P35"/>
      <w:bookmarkEnd w:id="0"/>
      <w:r w:rsidRPr="006129B0">
        <w:rPr>
          <w:rFonts w:ascii="Times New Roman" w:hAnsi="Times New Roman" w:cs="Times New Roman"/>
          <w:b/>
          <w:sz w:val="28"/>
          <w:szCs w:val="28"/>
        </w:rPr>
        <w:t xml:space="preserve">Порядок </w:t>
      </w:r>
      <w:r>
        <w:rPr>
          <w:rFonts w:ascii="Times New Roman" w:hAnsi="Times New Roman" w:cs="Times New Roman"/>
          <w:b/>
          <w:sz w:val="28"/>
          <w:szCs w:val="28"/>
        </w:rPr>
        <w:t xml:space="preserve">принятия решения о применении к депутату,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выборному</w:t>
      </w:r>
      <w:proofErr w:type="gramEnd"/>
      <w:r>
        <w:rPr>
          <w:rFonts w:ascii="Times New Roman" w:hAnsi="Times New Roman" w:cs="Times New Roman"/>
          <w:b/>
          <w:sz w:val="28"/>
          <w:szCs w:val="28"/>
        </w:rPr>
        <w:t xml:space="preserve"> должностному лицу </w:t>
      </w:r>
      <w:r w:rsidR="00C069BA">
        <w:rPr>
          <w:rFonts w:ascii="Times New Roman" w:hAnsi="Times New Roman" w:cs="Times New Roman"/>
          <w:b/>
          <w:sz w:val="28"/>
          <w:szCs w:val="28"/>
        </w:rPr>
        <w:t xml:space="preserve">органа </w:t>
      </w:r>
      <w:r>
        <w:rPr>
          <w:rFonts w:ascii="Times New Roman" w:hAnsi="Times New Roman" w:cs="Times New Roman"/>
          <w:b/>
          <w:sz w:val="28"/>
          <w:szCs w:val="28"/>
        </w:rPr>
        <w:t xml:space="preserve">местного самоуправления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образования город Бугульма</w:t>
      </w:r>
    </w:p>
    <w:p w:rsidR="000B496B" w:rsidRDefault="000B496B" w:rsidP="000B496B">
      <w:pPr>
        <w:pStyle w:val="ConsPlusNormal"/>
        <w:jc w:val="center"/>
        <w:rPr>
          <w:rFonts w:ascii="Times New Roman" w:hAnsi="Times New Roman" w:cs="Times New Roman"/>
          <w:b/>
          <w:sz w:val="28"/>
          <w:szCs w:val="28"/>
        </w:rPr>
      </w:pPr>
      <w:r>
        <w:rPr>
          <w:rFonts w:ascii="Times New Roman" w:hAnsi="Times New Roman" w:cs="Times New Roman"/>
          <w:b/>
          <w:sz w:val="28"/>
          <w:szCs w:val="28"/>
        </w:rPr>
        <w:t>Бугульминского муниципального района Республики Татарстан</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мер</w:t>
      </w:r>
      <w:proofErr w:type="gramEnd"/>
      <w:r>
        <w:rPr>
          <w:rFonts w:ascii="Times New Roman" w:hAnsi="Times New Roman" w:cs="Times New Roman"/>
          <w:b/>
          <w:sz w:val="28"/>
          <w:szCs w:val="28"/>
        </w:rPr>
        <w:t xml:space="preserve"> ответственности за представление недостоверных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или</w:t>
      </w:r>
      <w:proofErr w:type="gramEnd"/>
      <w:r>
        <w:rPr>
          <w:rFonts w:ascii="Times New Roman" w:hAnsi="Times New Roman" w:cs="Times New Roman"/>
          <w:b/>
          <w:sz w:val="28"/>
          <w:szCs w:val="28"/>
        </w:rPr>
        <w:t xml:space="preserve"> неполных сведений о своих доходах, расходах, об имуществе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обязательствах имущественного характера, а также о доходах, расходах,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имуществе и обязательствах имущественного характера </w:t>
      </w:r>
    </w:p>
    <w:p w:rsidR="000B496B"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своих</w:t>
      </w:r>
      <w:proofErr w:type="gramEnd"/>
      <w:r>
        <w:rPr>
          <w:rFonts w:ascii="Times New Roman" w:hAnsi="Times New Roman" w:cs="Times New Roman"/>
          <w:b/>
          <w:sz w:val="28"/>
          <w:szCs w:val="28"/>
        </w:rPr>
        <w:t xml:space="preserve"> супруги (супруга) и несовершеннолетних детей,</w:t>
      </w:r>
    </w:p>
    <w:p w:rsidR="000B496B" w:rsidRPr="006129B0" w:rsidRDefault="000B496B" w:rsidP="000B496B">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если</w:t>
      </w:r>
      <w:proofErr w:type="gramEnd"/>
      <w:r>
        <w:rPr>
          <w:rFonts w:ascii="Times New Roman" w:hAnsi="Times New Roman" w:cs="Times New Roman"/>
          <w:b/>
          <w:sz w:val="28"/>
          <w:szCs w:val="28"/>
        </w:rPr>
        <w:t xml:space="preserve"> искажение этих сведений является несущественным</w:t>
      </w:r>
    </w:p>
    <w:p w:rsidR="000B496B" w:rsidRPr="005B4EB2" w:rsidRDefault="000B496B" w:rsidP="000B496B">
      <w:pPr>
        <w:pStyle w:val="ConsPlusNormal"/>
        <w:jc w:val="both"/>
        <w:rPr>
          <w:rFonts w:ascii="Times New Roman" w:hAnsi="Times New Roman" w:cs="Times New Roman"/>
          <w:sz w:val="28"/>
          <w:szCs w:val="28"/>
        </w:rPr>
      </w:pPr>
    </w:p>
    <w:p w:rsidR="000B496B" w:rsidRPr="000B496B" w:rsidRDefault="000B496B" w:rsidP="000B496B">
      <w:pPr>
        <w:pStyle w:val="ConsPlusNormal"/>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1. Настоящий Порядок регламентирует процедуру принятия решения                             о применении к депутату, выборному должностному лицу </w:t>
      </w:r>
      <w:r>
        <w:rPr>
          <w:rFonts w:ascii="Times New Roman" w:hAnsi="Times New Roman" w:cs="Times New Roman"/>
          <w:sz w:val="28"/>
          <w:szCs w:val="28"/>
        </w:rPr>
        <w:t xml:space="preserve">                                                 </w:t>
      </w:r>
      <w:r w:rsidR="00C069BA">
        <w:rPr>
          <w:rFonts w:ascii="Times New Roman" w:hAnsi="Times New Roman" w:cs="Times New Roman"/>
          <w:sz w:val="28"/>
          <w:szCs w:val="28"/>
        </w:rPr>
        <w:t xml:space="preserve">органа </w:t>
      </w:r>
      <w:r w:rsidRPr="000B496B">
        <w:rPr>
          <w:rFonts w:ascii="Times New Roman" w:hAnsi="Times New Roman" w:cs="Times New Roman"/>
          <w:sz w:val="28"/>
          <w:szCs w:val="28"/>
        </w:rPr>
        <w:t xml:space="preserve">местного самоуправления муниципального образования город Бугульма Бугульминского муниципального района Республики Татарстан </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(далее – лицо, замещающее муниципальную должность) мер ответственности</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 xml:space="preserve"> за представление недостоверных или неполных сведений</w:t>
      </w:r>
      <w:r>
        <w:rPr>
          <w:rFonts w:ascii="Times New Roman" w:hAnsi="Times New Roman" w:cs="Times New Roman"/>
          <w:sz w:val="28"/>
          <w:szCs w:val="28"/>
        </w:rPr>
        <w:t xml:space="preserve"> </w:t>
      </w:r>
      <w:r w:rsidRPr="000B496B">
        <w:rPr>
          <w:rFonts w:ascii="Times New Roman" w:hAnsi="Times New Roman" w:cs="Times New Roman"/>
          <w:sz w:val="28"/>
          <w:szCs w:val="28"/>
        </w:rPr>
        <w:t>о своих доходах, расходах, об имуществе и обязательствах имущественного характера, а также</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 xml:space="preserve"> о доходах, расходах, имуществе и обязательствах имущественного характер своих супруги (супруга) и несовершеннолетних детей (далее - сведения о доходах, расходах, об имуществе</w:t>
      </w:r>
      <w:r>
        <w:rPr>
          <w:rFonts w:ascii="Times New Roman" w:hAnsi="Times New Roman" w:cs="Times New Roman"/>
          <w:sz w:val="28"/>
          <w:szCs w:val="28"/>
        </w:rPr>
        <w:t xml:space="preserve"> </w:t>
      </w:r>
      <w:r w:rsidRPr="000B496B">
        <w:rPr>
          <w:rFonts w:ascii="Times New Roman" w:hAnsi="Times New Roman" w:cs="Times New Roman"/>
          <w:sz w:val="28"/>
          <w:szCs w:val="28"/>
        </w:rPr>
        <w:t xml:space="preserve">и обязательствах имущественного характера), </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если искажение этих сведений является несущественным (далее – меры ответственности).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2. В соответствии с частью 7 статьи 40 Федерального закона                                           от 6 октября 2003 года № 131-ФЗ «Об общих принципах организации местного самоуправления в Российской Федерации» к лицам, замещающим муниципальные должности, представившим недостоверные или неполные сведения о доходах, расходах, об имуществе и обязательствах имущественного характера, применяются следующие меры ответственности: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1) предупреждение;</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2) освобождение депутата, лица, замещающего муниципальную должность от должности </w:t>
      </w:r>
      <w:r w:rsidR="00DB4DF8" w:rsidRPr="000B496B">
        <w:rPr>
          <w:rFonts w:ascii="Times New Roman" w:hAnsi="Times New Roman" w:cs="Times New Roman"/>
          <w:sz w:val="28"/>
          <w:szCs w:val="28"/>
        </w:rPr>
        <w:t xml:space="preserve">в Бугульминском городском Совете муниципального образования город Бугульма Бугульминского муниципального района </w:t>
      </w:r>
      <w:r w:rsidR="00DB4DF8">
        <w:rPr>
          <w:rFonts w:ascii="Times New Roman" w:hAnsi="Times New Roman" w:cs="Times New Roman"/>
          <w:sz w:val="28"/>
          <w:szCs w:val="28"/>
        </w:rPr>
        <w:t xml:space="preserve">                                                     </w:t>
      </w:r>
      <w:proofErr w:type="gramStart"/>
      <w:r w:rsidR="00DB4DF8">
        <w:rPr>
          <w:rFonts w:ascii="Times New Roman" w:hAnsi="Times New Roman" w:cs="Times New Roman"/>
          <w:sz w:val="28"/>
          <w:szCs w:val="28"/>
        </w:rPr>
        <w:t xml:space="preserve">   </w:t>
      </w:r>
      <w:r w:rsidR="00DB4DF8" w:rsidRPr="000B496B">
        <w:rPr>
          <w:rFonts w:ascii="Times New Roman" w:hAnsi="Times New Roman" w:cs="Times New Roman"/>
          <w:sz w:val="28"/>
          <w:szCs w:val="28"/>
        </w:rPr>
        <w:t>(</w:t>
      </w:r>
      <w:proofErr w:type="gramEnd"/>
      <w:r w:rsidR="00DB4DF8" w:rsidRPr="000B496B">
        <w:rPr>
          <w:rFonts w:ascii="Times New Roman" w:hAnsi="Times New Roman" w:cs="Times New Roman"/>
          <w:sz w:val="28"/>
          <w:szCs w:val="28"/>
        </w:rPr>
        <w:t>далее – Бугульминский городской Совет)</w:t>
      </w:r>
      <w:r w:rsidR="00DB4DF8">
        <w:rPr>
          <w:rFonts w:ascii="Times New Roman" w:hAnsi="Times New Roman" w:cs="Times New Roman"/>
          <w:sz w:val="28"/>
          <w:szCs w:val="28"/>
        </w:rPr>
        <w:t xml:space="preserve"> </w:t>
      </w:r>
      <w:r w:rsidRPr="000B496B">
        <w:rPr>
          <w:rFonts w:ascii="Times New Roman" w:hAnsi="Times New Roman" w:cs="Times New Roman"/>
          <w:sz w:val="28"/>
          <w:szCs w:val="28"/>
        </w:rPr>
        <w:t xml:space="preserve">с лишением права занимать должности </w:t>
      </w:r>
      <w:r w:rsidR="00DB4DF8">
        <w:rPr>
          <w:rFonts w:ascii="Times New Roman" w:hAnsi="Times New Roman" w:cs="Times New Roman"/>
          <w:sz w:val="28"/>
          <w:szCs w:val="28"/>
        </w:rPr>
        <w:t xml:space="preserve">                                                                 </w:t>
      </w:r>
      <w:r w:rsidRPr="000B496B">
        <w:rPr>
          <w:rFonts w:ascii="Times New Roman" w:hAnsi="Times New Roman" w:cs="Times New Roman"/>
          <w:sz w:val="28"/>
          <w:szCs w:val="28"/>
        </w:rPr>
        <w:t>в Бугульминско</w:t>
      </w:r>
      <w:r w:rsidR="00DB4DF8">
        <w:rPr>
          <w:rFonts w:ascii="Times New Roman" w:hAnsi="Times New Roman" w:cs="Times New Roman"/>
          <w:sz w:val="28"/>
          <w:szCs w:val="28"/>
        </w:rPr>
        <w:t>м</w:t>
      </w:r>
      <w:r w:rsidRPr="000B496B">
        <w:rPr>
          <w:rFonts w:ascii="Times New Roman" w:hAnsi="Times New Roman" w:cs="Times New Roman"/>
          <w:sz w:val="28"/>
          <w:szCs w:val="28"/>
        </w:rPr>
        <w:t xml:space="preserve"> городском Совете </w:t>
      </w:r>
      <w:bookmarkStart w:id="1" w:name="_GoBack"/>
      <w:bookmarkEnd w:id="1"/>
      <w:r w:rsidRPr="000B496B">
        <w:rPr>
          <w:rFonts w:ascii="Times New Roman" w:hAnsi="Times New Roman" w:cs="Times New Roman"/>
          <w:sz w:val="28"/>
          <w:szCs w:val="28"/>
        </w:rPr>
        <w:t>до прекращения срока его полномочий;</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w:t>
      </w:r>
      <w:r>
        <w:rPr>
          <w:rFonts w:ascii="Times New Roman" w:hAnsi="Times New Roman" w:cs="Times New Roman"/>
          <w:sz w:val="28"/>
          <w:szCs w:val="28"/>
        </w:rPr>
        <w:t xml:space="preserve">                                        </w:t>
      </w:r>
      <w:r w:rsidRPr="000B496B">
        <w:rPr>
          <w:rFonts w:ascii="Times New Roman" w:hAnsi="Times New Roman" w:cs="Times New Roman"/>
          <w:sz w:val="28"/>
          <w:szCs w:val="28"/>
        </w:rPr>
        <w:t xml:space="preserve"> до прекращения срока его полномочий;</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4) запрет занимать должности в Бугульминском городском Совете</w:t>
      </w:r>
      <w:r>
        <w:rPr>
          <w:rFonts w:ascii="Times New Roman" w:hAnsi="Times New Roman" w:cs="Times New Roman"/>
          <w:sz w:val="28"/>
          <w:szCs w:val="28"/>
        </w:rPr>
        <w:t xml:space="preserve">                                </w:t>
      </w:r>
      <w:r w:rsidRPr="000B496B">
        <w:rPr>
          <w:rFonts w:ascii="Times New Roman" w:hAnsi="Times New Roman" w:cs="Times New Roman"/>
          <w:sz w:val="28"/>
          <w:szCs w:val="28"/>
        </w:rPr>
        <w:t xml:space="preserve"> до прекращения срока его полномочий;</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lastRenderedPageBreak/>
        <w:t xml:space="preserve">3. Вопрос о применении к лицам, замещающим муниципальные должности, одной из мер ответственности, перечисленных в пункте 2 настоящего Порядка, рассматривается Бугульминским городским Советом </w:t>
      </w:r>
      <w:r w:rsidRPr="000B496B">
        <w:rPr>
          <w:rFonts w:ascii="Times New Roman" w:hAnsi="Times New Roman" w:cs="Times New Roman"/>
          <w:i/>
        </w:rPr>
        <w:t>(</w:t>
      </w:r>
      <w:r w:rsidRPr="000B496B">
        <w:rPr>
          <w:rFonts w:ascii="Times New Roman" w:hAnsi="Times New Roman" w:cs="Times New Roman"/>
          <w:sz w:val="28"/>
          <w:szCs w:val="28"/>
        </w:rPr>
        <w:t xml:space="preserve">далее – Совет).  </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Основанием для рассмотрения указанного вопроса является поступившее                                           в Совет заявление Президента Республики Татарстан, предусмотренное частью 7 статьи 40 Федерального закона от 6 октября 2003 года №131-ФЗ «Об общих принципах организации местного самоуправления в Российской </w:t>
      </w:r>
      <w:proofErr w:type="gramStart"/>
      <w:r w:rsidRPr="000B496B">
        <w:rPr>
          <w:rFonts w:ascii="Times New Roman" w:hAnsi="Times New Roman" w:cs="Times New Roman"/>
          <w:sz w:val="28"/>
          <w:szCs w:val="28"/>
        </w:rPr>
        <w:t xml:space="preserve">Федерации»   </w:t>
      </w:r>
      <w:proofErr w:type="gramEnd"/>
      <w:r w:rsidRPr="000B496B">
        <w:rPr>
          <w:rFonts w:ascii="Times New Roman" w:hAnsi="Times New Roman" w:cs="Times New Roman"/>
          <w:sz w:val="28"/>
          <w:szCs w:val="28"/>
        </w:rPr>
        <w:t xml:space="preserve">                      о применении мер ответственности к лицу, замещающему муниципальную должность.</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4. Заявление Президента Республики Татарстан о применении мер ответственности рассматривается Советом не позднее чем через три месяца </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со дня его поступления.</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5. Совет уведомляет лицо, замещающее муниципальную должность, </w:t>
      </w:r>
      <w:r w:rsidRPr="000B496B">
        <w:rPr>
          <w:rFonts w:ascii="Times New Roman" w:hAnsi="Times New Roman" w:cs="Times New Roman"/>
          <w:sz w:val="28"/>
          <w:szCs w:val="28"/>
        </w:rPr>
        <w:br/>
        <w:t xml:space="preserve">о рассмотрении вопроса о применении в отношении него мер ответственности                     в письменной форме в срок не менее чем за пять рабочих дней </w:t>
      </w:r>
      <w:r w:rsidR="006E5FA0">
        <w:rPr>
          <w:rFonts w:ascii="Times New Roman" w:hAnsi="Times New Roman" w:cs="Times New Roman"/>
          <w:sz w:val="28"/>
          <w:szCs w:val="28"/>
        </w:rPr>
        <w:t xml:space="preserve">                                                                 </w:t>
      </w:r>
      <w:r w:rsidRPr="000B496B">
        <w:rPr>
          <w:rFonts w:ascii="Times New Roman" w:hAnsi="Times New Roman" w:cs="Times New Roman"/>
          <w:sz w:val="28"/>
          <w:szCs w:val="28"/>
        </w:rPr>
        <w:t>до даты рассмотрения указанного вопроса.</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Неявка лица, замещающего муниципальную должность, извещенного </w:t>
      </w:r>
      <w:r>
        <w:rPr>
          <w:rFonts w:ascii="Times New Roman" w:hAnsi="Times New Roman" w:cs="Times New Roman"/>
          <w:sz w:val="28"/>
          <w:szCs w:val="28"/>
        </w:rPr>
        <w:t xml:space="preserve">                      о месте </w:t>
      </w:r>
      <w:r w:rsidRPr="000B496B">
        <w:rPr>
          <w:rFonts w:ascii="Times New Roman" w:hAnsi="Times New Roman" w:cs="Times New Roman"/>
          <w:sz w:val="28"/>
          <w:szCs w:val="28"/>
        </w:rPr>
        <w:t>и времени заседания Совета, не препятствует рассмотрению заявления Президента Республики Татарстан о применении мер ответственности.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6. Заявление Президента Республики Татарстан о применении мер ответственности к лицу, замещающему муниципальную должность, рассматривается на заседании Совета в порядке, установленном Регламентом Совета</w:t>
      </w:r>
      <w:r w:rsidRPr="000B496B">
        <w:rPr>
          <w:rFonts w:ascii="Times New Roman" w:hAnsi="Times New Roman" w:cs="Times New Roman"/>
          <w:i/>
        </w:rPr>
        <w:t xml:space="preserve"> </w:t>
      </w:r>
      <w:r w:rsidRPr="000B496B">
        <w:rPr>
          <w:rFonts w:ascii="Times New Roman" w:hAnsi="Times New Roman" w:cs="Times New Roman"/>
          <w:sz w:val="28"/>
          <w:szCs w:val="28"/>
        </w:rPr>
        <w:t>(далее – Регламент).</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При рассмотрении указанного вопроса лицу, замещающему муниципальную должность, должна быть предоставлена возможность дать пояснения по представленным сведениям.</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При рассмотрении вопроса о применении к лицу, замещающему муниципальную должность, одной из мер ответственности депутатами должны соблюдаться требования по предотвращению и урегулированию конфликта интересов. Председательствующий на заседании Совета обязан предложить депутатам сообщить о наличии либо возможности возникновения конфликта интересов.</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 В целях предотвращения либо урегулирования конфликта интересов, депутат, являющийся стороной конфликта интересов, отстраняется председательствующим от принятия решения. </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7. По результатам рассмотрения заявления Президента Республики Татарстан принимается решение о применении меры ответственности к лицу, замещающему муниципальную должность, либо об отказе в применении меры ответственности.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Указанное решение принимается в порядке, установленном Регламентом.</w:t>
      </w:r>
    </w:p>
    <w:p w:rsid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Депутат, в отношении которого поступило заявление Президента Республики Татарстан, не принимает участия в голосовании.</w:t>
      </w:r>
    </w:p>
    <w:p w:rsid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p>
    <w:p w:rsid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p>
    <w:p w:rsid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lastRenderedPageBreak/>
        <w:t>8. Решение о применении меры ответственности принимается на основе принципов справедливости, соразмерности, пропорциональности и неотвратимости, с учетом характера совершенного коррупционного правонарушения, его тяжести, обстоятельств, при которых оно совершено,</w:t>
      </w:r>
      <w:r>
        <w:rPr>
          <w:rFonts w:ascii="Times New Roman" w:hAnsi="Times New Roman" w:cs="Times New Roman"/>
          <w:sz w:val="28"/>
          <w:szCs w:val="28"/>
        </w:rPr>
        <w:t xml:space="preserve">                    </w:t>
      </w:r>
      <w:r w:rsidRPr="000B496B">
        <w:rPr>
          <w:rFonts w:ascii="Times New Roman" w:hAnsi="Times New Roman" w:cs="Times New Roman"/>
          <w:sz w:val="28"/>
          <w:szCs w:val="28"/>
        </w:rPr>
        <w:t xml:space="preserve"> а также с учетом предшествующих результатов исполнения лицом, замещающим муниципальную должность, своих должностных обязанностей (полномочий), соблюдения им других ограничений, запретов и обязанностей, установленных </w:t>
      </w:r>
      <w:r>
        <w:rPr>
          <w:rFonts w:ascii="Times New Roman" w:hAnsi="Times New Roman" w:cs="Times New Roman"/>
          <w:sz w:val="28"/>
          <w:szCs w:val="28"/>
        </w:rPr>
        <w:t xml:space="preserve">                  </w:t>
      </w:r>
      <w:r w:rsidRPr="000B496B">
        <w:rPr>
          <w:rFonts w:ascii="Times New Roman" w:hAnsi="Times New Roman" w:cs="Times New Roman"/>
          <w:sz w:val="28"/>
          <w:szCs w:val="28"/>
        </w:rPr>
        <w:t>в целях противодействия коррупции.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За представление в отчетный период недостоверных или неполных сведений о доходах, о расходах, об имуществе и обязательствах имущественного характера может быть применена только одна мера ответственности.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9.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лицом, замещающим</w:t>
      </w:r>
      <w:r>
        <w:rPr>
          <w:rFonts w:ascii="Times New Roman" w:hAnsi="Times New Roman" w:cs="Times New Roman"/>
          <w:sz w:val="28"/>
          <w:szCs w:val="28"/>
        </w:rPr>
        <w:t xml:space="preserve"> муниципальную должность, право </w:t>
      </w:r>
      <w:r w:rsidRPr="000B496B">
        <w:rPr>
          <w:rFonts w:ascii="Times New Roman" w:hAnsi="Times New Roman" w:cs="Times New Roman"/>
          <w:sz w:val="28"/>
          <w:szCs w:val="28"/>
        </w:rPr>
        <w:t>на обжалование решения в порядке, установленном законодательством                      Российской Федерации.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10. Решение об отказе в применении меры ответственности должно содержать мотивированное обоснование такого отказа.</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11. Копии решения о применении меры ответственности или об отказе                            в применении меры ответственности в течение пяти рабочих дней со дня                               его принятия вручается лицу, замещающему муниципальную должность                          под роспись, либо направляется почтовым отправлением с уведомлением                           о вручении, а также направляется Президенту Республики Татарстан.</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В случае если решение о применении меры ответственности невозможно довести до сведения лица, замещающего муниципальную </w:t>
      </w:r>
      <w:proofErr w:type="gramStart"/>
      <w:r w:rsidRPr="000B496B">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B496B">
        <w:rPr>
          <w:rFonts w:ascii="Times New Roman" w:hAnsi="Times New Roman" w:cs="Times New Roman"/>
          <w:sz w:val="28"/>
          <w:szCs w:val="28"/>
        </w:rPr>
        <w:t xml:space="preserve">или указанное лицо отказывается принять решение под роспись, </w:t>
      </w:r>
      <w:r>
        <w:rPr>
          <w:rFonts w:ascii="Times New Roman" w:hAnsi="Times New Roman" w:cs="Times New Roman"/>
          <w:sz w:val="28"/>
          <w:szCs w:val="28"/>
        </w:rPr>
        <w:t xml:space="preserve">                           </w:t>
      </w:r>
      <w:r w:rsidRPr="000B496B">
        <w:rPr>
          <w:rFonts w:ascii="Times New Roman" w:hAnsi="Times New Roman" w:cs="Times New Roman"/>
          <w:sz w:val="28"/>
          <w:szCs w:val="28"/>
        </w:rPr>
        <w:t xml:space="preserve">заместителем </w:t>
      </w:r>
      <w:r>
        <w:rPr>
          <w:rFonts w:ascii="Times New Roman" w:hAnsi="Times New Roman" w:cs="Times New Roman"/>
          <w:sz w:val="28"/>
          <w:szCs w:val="28"/>
        </w:rPr>
        <w:t>мэра города Бугульмы</w:t>
      </w:r>
      <w:r w:rsidRPr="000B496B">
        <w:rPr>
          <w:rFonts w:ascii="Times New Roman" w:hAnsi="Times New Roman" w:cs="Times New Roman"/>
          <w:i/>
        </w:rPr>
        <w:t xml:space="preserve"> </w:t>
      </w:r>
      <w:r w:rsidRPr="000B496B">
        <w:rPr>
          <w:rFonts w:ascii="Times New Roman" w:hAnsi="Times New Roman" w:cs="Times New Roman"/>
          <w:sz w:val="28"/>
          <w:szCs w:val="28"/>
        </w:rPr>
        <w:t xml:space="preserve">составляется акт об отказе </w:t>
      </w:r>
      <w:r>
        <w:rPr>
          <w:rFonts w:ascii="Times New Roman" w:hAnsi="Times New Roman" w:cs="Times New Roman"/>
          <w:sz w:val="28"/>
          <w:szCs w:val="28"/>
        </w:rPr>
        <w:t xml:space="preserve">                                         </w:t>
      </w:r>
      <w:r w:rsidRPr="000B496B">
        <w:rPr>
          <w:rFonts w:ascii="Times New Roman" w:hAnsi="Times New Roman" w:cs="Times New Roman"/>
          <w:sz w:val="28"/>
          <w:szCs w:val="28"/>
        </w:rPr>
        <w:t>в ознакомлении вышеуказанного лица с решением о применении меры ответственности или о невозможности его уведомления о таком решении.</w:t>
      </w:r>
    </w:p>
    <w:p w:rsidR="000B496B" w:rsidRPr="000B496B" w:rsidRDefault="000B496B" w:rsidP="000B496B">
      <w:pPr>
        <w:autoSpaceDE w:val="0"/>
        <w:autoSpaceDN w:val="0"/>
        <w:adjustRightInd w:val="0"/>
        <w:spacing w:after="0" w:line="240" w:lineRule="auto"/>
        <w:ind w:left="709" w:firstLine="709"/>
        <w:jc w:val="both"/>
        <w:rPr>
          <w:rFonts w:ascii="Times New Roman" w:hAnsi="Times New Roman" w:cs="Times New Roman"/>
          <w:sz w:val="28"/>
          <w:szCs w:val="28"/>
        </w:rPr>
      </w:pPr>
      <w:r w:rsidRPr="000B496B">
        <w:rPr>
          <w:rFonts w:ascii="Times New Roman" w:hAnsi="Times New Roman" w:cs="Times New Roman"/>
          <w:sz w:val="28"/>
          <w:szCs w:val="28"/>
        </w:rPr>
        <w:t xml:space="preserve">12. Решение о применении меры ответственности или об отказе </w:t>
      </w:r>
      <w:r>
        <w:rPr>
          <w:rFonts w:ascii="Times New Roman" w:hAnsi="Times New Roman" w:cs="Times New Roman"/>
          <w:sz w:val="28"/>
          <w:szCs w:val="28"/>
        </w:rPr>
        <w:t xml:space="preserve">                                                </w:t>
      </w:r>
      <w:r w:rsidRPr="000B496B">
        <w:rPr>
          <w:rFonts w:ascii="Times New Roman" w:hAnsi="Times New Roman" w:cs="Times New Roman"/>
          <w:sz w:val="28"/>
          <w:szCs w:val="28"/>
        </w:rPr>
        <w:t>в применении меры ответственности, может быть обжаловано в порядке, установленном законодательством Российской Федерации.</w:t>
      </w:r>
    </w:p>
    <w:p w:rsidR="00D4282F" w:rsidRPr="00D4282F" w:rsidRDefault="00D4282F" w:rsidP="00D4282F">
      <w:pPr>
        <w:jc w:val="center"/>
        <w:rPr>
          <w:rFonts w:ascii="Times New Roman" w:hAnsi="Times New Roman" w:cs="Times New Roman"/>
          <w:sz w:val="28"/>
          <w:szCs w:val="28"/>
        </w:rPr>
      </w:pPr>
    </w:p>
    <w:p w:rsidR="00D4282F" w:rsidRPr="00D4282F" w:rsidRDefault="00D4282F" w:rsidP="00D4282F">
      <w:pPr>
        <w:jc w:val="center"/>
        <w:rPr>
          <w:rFonts w:ascii="Times New Roman" w:hAnsi="Times New Roman" w:cs="Times New Roman"/>
          <w:sz w:val="28"/>
          <w:szCs w:val="28"/>
        </w:rPr>
      </w:pPr>
    </w:p>
    <w:p w:rsidR="00D4282F" w:rsidRPr="00D4282F" w:rsidRDefault="00D4282F" w:rsidP="001202C0">
      <w:pPr>
        <w:jc w:val="center"/>
        <w:rPr>
          <w:rFonts w:ascii="Times New Roman" w:hAnsi="Times New Roman" w:cs="Times New Roman"/>
          <w:b/>
          <w:sz w:val="28"/>
          <w:szCs w:val="28"/>
        </w:rPr>
      </w:pPr>
    </w:p>
    <w:p w:rsidR="001202C0" w:rsidRPr="00D4282F" w:rsidRDefault="001202C0" w:rsidP="001202C0">
      <w:pPr>
        <w:jc w:val="center"/>
        <w:rPr>
          <w:rFonts w:ascii="Times New Roman" w:hAnsi="Times New Roman" w:cs="Times New Roman"/>
          <w:b/>
          <w:sz w:val="10"/>
          <w:szCs w:val="10"/>
        </w:rPr>
      </w:pPr>
    </w:p>
    <w:sectPr w:rsidR="001202C0" w:rsidRPr="00D4282F" w:rsidSect="0054142B">
      <w:head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2B" w:rsidRDefault="0097082B" w:rsidP="0054142B">
      <w:pPr>
        <w:spacing w:after="0" w:line="240" w:lineRule="auto"/>
      </w:pPr>
      <w:r>
        <w:separator/>
      </w:r>
    </w:p>
  </w:endnote>
  <w:endnote w:type="continuationSeparator" w:id="0">
    <w:p w:rsidR="0097082B" w:rsidRDefault="0097082B" w:rsidP="0054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2B" w:rsidRDefault="0097082B" w:rsidP="0054142B">
      <w:pPr>
        <w:spacing w:after="0" w:line="240" w:lineRule="auto"/>
      </w:pPr>
      <w:r>
        <w:separator/>
      </w:r>
    </w:p>
  </w:footnote>
  <w:footnote w:type="continuationSeparator" w:id="0">
    <w:p w:rsidR="0097082B" w:rsidRDefault="0097082B" w:rsidP="0054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42B" w:rsidRDefault="008A164B">
    <w:pPr>
      <w:pStyle w:val="a3"/>
    </w:pPr>
    <w:r w:rsidRPr="008A164B">
      <w:rPr>
        <w:noProof/>
        <w:lang w:eastAsia="ru-RU"/>
      </w:rPr>
      <w:drawing>
        <wp:anchor distT="0" distB="0" distL="114300" distR="114300" simplePos="0" relativeHeight="251658240" behindDoc="1" locked="0" layoutInCell="1" allowOverlap="1">
          <wp:simplePos x="0" y="0"/>
          <wp:positionH relativeFrom="column">
            <wp:posOffset>-447675</wp:posOffset>
          </wp:positionH>
          <wp:positionV relativeFrom="paragraph">
            <wp:posOffset>-450215</wp:posOffset>
          </wp:positionV>
          <wp:extent cx="7536683" cy="2743200"/>
          <wp:effectExtent l="0" t="0" r="7620" b="0"/>
          <wp:wrapNone/>
          <wp:docPr id="1" name="Рисунок 1" descr="C:\Users\Лола Фаиг кызы Рагим\Desktop\Public\! БЛАНКИ\Сессия\БЛАНКИ нью_по_Бугульминскому_городскому_Совету\РЕШЕНИЕ СЕССИИ III СОЗЫ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ла Фаиг кызы Рагим\Desktop\Public\! БЛАНКИ\Сессия\БЛАНКИ нью_по_Бугульминскому_городскому_Совету\РЕШЕНИЕ СЕССИИ III СОЗЫВА.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683"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F58D8"/>
    <w:multiLevelType w:val="hybridMultilevel"/>
    <w:tmpl w:val="C464B1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635DA3"/>
    <w:multiLevelType w:val="multilevel"/>
    <w:tmpl w:val="EE7E1D3A"/>
    <w:lvl w:ilvl="0">
      <w:start w:val="1"/>
      <w:numFmt w:val="decimal"/>
      <w:lvlText w:val="%1."/>
      <w:lvlJc w:val="left"/>
      <w:pPr>
        <w:tabs>
          <w:tab w:val="num" w:pos="672"/>
        </w:tabs>
        <w:ind w:left="672" w:hanging="672"/>
      </w:pPr>
      <w:rPr>
        <w:rFonts w:hint="default"/>
        <w:u w:val="none"/>
      </w:rPr>
    </w:lvl>
    <w:lvl w:ilvl="1">
      <w:start w:val="1"/>
      <w:numFmt w:val="decimal"/>
      <w:lvlText w:val="%1.%2)"/>
      <w:lvlJc w:val="left"/>
      <w:pPr>
        <w:tabs>
          <w:tab w:val="num" w:pos="900"/>
        </w:tabs>
        <w:ind w:left="90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960"/>
        </w:tabs>
        <w:ind w:left="3960" w:hanging="180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5040"/>
        </w:tabs>
        <w:ind w:left="5040" w:hanging="2160"/>
      </w:pPr>
      <w:rPr>
        <w:rFonts w:hint="default"/>
        <w:u w:val="none"/>
      </w:rPr>
    </w:lvl>
  </w:abstractNum>
  <w:abstractNum w:abstractNumId="2">
    <w:nsid w:val="187D1907"/>
    <w:multiLevelType w:val="hybridMultilevel"/>
    <w:tmpl w:val="56C64B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A10543"/>
    <w:multiLevelType w:val="hybridMultilevel"/>
    <w:tmpl w:val="1B8E925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2B"/>
    <w:rsid w:val="000A755B"/>
    <w:rsid w:val="000B496B"/>
    <w:rsid w:val="001202C0"/>
    <w:rsid w:val="00137001"/>
    <w:rsid w:val="0025607A"/>
    <w:rsid w:val="003B310B"/>
    <w:rsid w:val="00410F3F"/>
    <w:rsid w:val="004C6D2E"/>
    <w:rsid w:val="0054142B"/>
    <w:rsid w:val="00550DC0"/>
    <w:rsid w:val="0056036C"/>
    <w:rsid w:val="006E5FA0"/>
    <w:rsid w:val="007A794C"/>
    <w:rsid w:val="0083374E"/>
    <w:rsid w:val="00866FDC"/>
    <w:rsid w:val="00880906"/>
    <w:rsid w:val="008920C2"/>
    <w:rsid w:val="008A164B"/>
    <w:rsid w:val="0097082B"/>
    <w:rsid w:val="009D5CD4"/>
    <w:rsid w:val="00AF5FBB"/>
    <w:rsid w:val="00B83CD3"/>
    <w:rsid w:val="00C069BA"/>
    <w:rsid w:val="00C53DC4"/>
    <w:rsid w:val="00CF2302"/>
    <w:rsid w:val="00D4282F"/>
    <w:rsid w:val="00D463AE"/>
    <w:rsid w:val="00D8778A"/>
    <w:rsid w:val="00DB4DF8"/>
    <w:rsid w:val="00DF7FD5"/>
    <w:rsid w:val="00E41A10"/>
    <w:rsid w:val="00FB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19B7C-9D8D-42D6-AFF9-13FDF4BE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4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42B"/>
  </w:style>
  <w:style w:type="paragraph" w:styleId="a5">
    <w:name w:val="footer"/>
    <w:basedOn w:val="a"/>
    <w:link w:val="a6"/>
    <w:uiPriority w:val="99"/>
    <w:unhideWhenUsed/>
    <w:rsid w:val="005414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42B"/>
  </w:style>
  <w:style w:type="paragraph" w:styleId="a7">
    <w:name w:val="Body Text"/>
    <w:basedOn w:val="a"/>
    <w:link w:val="a8"/>
    <w:rsid w:val="001202C0"/>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202C0"/>
    <w:rPr>
      <w:rFonts w:ascii="Times New Roman" w:eastAsia="Times New Roman" w:hAnsi="Times New Roman" w:cs="Times New Roman"/>
      <w:sz w:val="28"/>
      <w:szCs w:val="24"/>
      <w:lang w:eastAsia="ru-RU"/>
    </w:rPr>
  </w:style>
  <w:style w:type="paragraph" w:customStyle="1" w:styleId="ConsNormal">
    <w:name w:val="ConsNormal"/>
    <w:rsid w:val="001202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List Paragraph"/>
    <w:basedOn w:val="a"/>
    <w:uiPriority w:val="34"/>
    <w:qFormat/>
    <w:rsid w:val="001202C0"/>
    <w:pPr>
      <w:ind w:left="720"/>
      <w:contextualSpacing/>
    </w:pPr>
  </w:style>
  <w:style w:type="paragraph" w:customStyle="1" w:styleId="ConsPlusNormal">
    <w:name w:val="ConsPlusNormal"/>
    <w:rsid w:val="000B496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853">
      <w:bodyDiv w:val="1"/>
      <w:marLeft w:val="0"/>
      <w:marRight w:val="0"/>
      <w:marTop w:val="0"/>
      <w:marBottom w:val="0"/>
      <w:divBdr>
        <w:top w:val="none" w:sz="0" w:space="0" w:color="auto"/>
        <w:left w:val="none" w:sz="0" w:space="0" w:color="auto"/>
        <w:bottom w:val="none" w:sz="0" w:space="0" w:color="auto"/>
        <w:right w:val="none" w:sz="0" w:space="0" w:color="auto"/>
      </w:divBdr>
    </w:div>
    <w:div w:id="5300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9951FECCFFCAC01617BC7B6BAAC1E59A24DE8CC6FD347B6F15505D9F23170B0B0F5EF26ED9551629E5BF6E0e6F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Лола Фаиг кызы Рагим</dc:creator>
  <cp:keywords/>
  <dc:description/>
  <cp:lastModifiedBy>Admin</cp:lastModifiedBy>
  <cp:revision>20</cp:revision>
  <dcterms:created xsi:type="dcterms:W3CDTF">2020-02-14T06:47:00Z</dcterms:created>
  <dcterms:modified xsi:type="dcterms:W3CDTF">2020-06-02T11:53:00Z</dcterms:modified>
</cp:coreProperties>
</file>